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media/image3.svg" ContentType="image/svg"/>
  <Override PartName="/word/media/image4.png" ContentType="image/png"/>
  <Override PartName="/word/media/image1.jpeg" ContentType="image/jpeg"/>
  <Override PartName="/word/media/image2.png" ContentType="image/png"/>
  <Override PartName="/word/media/image5.svg" ContentType="image/svg"/>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spacing w:lineRule="auto" w:line="240"/>
        <w:ind w:hanging="0" w:start="0" w:end="0"/>
        <w:jc w:val="start"/>
        <w:rPr>
          <w:lang w:val="en-US" w:eastAsia="zh-CN" w:bidi="hi-IN"/>
        </w:rPr>
      </w:pPr>
      <w:r>
        <w:rPr>
          <w:rFonts w:eastAsia="Microsoft YaHei" w:cs="Lucida Sans" w:ascii="Cambria" w:hAnsi="Cambria"/>
          <w:b/>
          <w:bCs/>
          <w:color w:val="618785"/>
          <w:sz w:val="48"/>
          <w:szCs w:val="48"/>
          <w:lang w:val="en-US" w:eastAsia="zh-CN" w:bidi="hi-IN"/>
        </w:rPr>
        <w:t>RAPHAEL SCHNAITL</w:t>
      </w:r>
      <w:r>
        <w:drawing>
          <wp:anchor behindDoc="0" distT="0" distB="0" distL="0" distR="0" simplePos="0" locked="0" layoutInCell="0" allowOverlap="1" relativeHeight="8">
            <wp:simplePos x="0" y="0"/>
            <wp:positionH relativeFrom="column">
              <wp:posOffset>4438015</wp:posOffset>
            </wp:positionH>
            <wp:positionV relativeFrom="paragraph">
              <wp:posOffset>635</wp:posOffset>
            </wp:positionV>
            <wp:extent cx="1661160" cy="2491740"/>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2"/>
                    <a:stretch>
                      <a:fillRect/>
                    </a:stretch>
                  </pic:blipFill>
                  <pic:spPr bwMode="auto">
                    <a:xfrm>
                      <a:off x="0" y="0"/>
                      <a:ext cx="1661160" cy="2491740"/>
                    </a:xfrm>
                    <a:prstGeom prst="rect">
                      <a:avLst/>
                    </a:prstGeom>
                    <a:noFill/>
                  </pic:spPr>
                </pic:pic>
              </a:graphicData>
            </a:graphic>
          </wp:anchor>
        </w:drawing>
      </w:r>
      <w:r>
        <w:rPr>
          <w:rFonts w:eastAsia="Microsoft YaHei" w:cs="Lucida Sans" w:ascii="Cambria" w:hAnsi="Cambria"/>
          <w:b/>
          <w:bCs/>
          <w:color w:val="355269"/>
          <w:sz w:val="48"/>
          <w:szCs w:val="48"/>
          <w:lang w:val="en-US" w:eastAsia="zh-CN" w:bidi="hi-IN"/>
        </w:rPr>
        <w:t xml:space="preserve"> </w:t>
      </w:r>
    </w:p>
    <w:p>
      <w:pPr>
        <w:pStyle w:val="Normal"/>
        <w:bidi w:val="0"/>
        <w:jc w:val="start"/>
        <w:rPr>
          <w:lang w:val="en-US" w:eastAsia="zh-CN" w:bidi="hi-IN"/>
        </w:rPr>
      </w:pPr>
      <w:r>
        <w:rPr>
          <w:lang w:val="en-US" w:eastAsia="zh-CN" w:bidi="hi-IN"/>
        </w:rPr>
        <mc:AlternateContent>
          <mc:Choice Requires="wps">
            <w:drawing>
              <wp:anchor behindDoc="0" distT="18415" distB="18415" distL="18415" distR="18415" simplePos="0" locked="0" layoutInCell="1" allowOverlap="1" relativeHeight="2">
                <wp:simplePos x="0" y="0"/>
                <wp:positionH relativeFrom="column">
                  <wp:posOffset>635</wp:posOffset>
                </wp:positionH>
                <wp:positionV relativeFrom="paragraph">
                  <wp:posOffset>59690</wp:posOffset>
                </wp:positionV>
                <wp:extent cx="4340860" cy="2540"/>
                <wp:effectExtent l="18415" t="18415" r="18415" b="18415"/>
                <wp:wrapNone/>
                <wp:docPr id="2" name="Horizontale Linie 1"/>
                <a:graphic xmlns:a="http://schemas.openxmlformats.org/drawingml/2006/main">
                  <a:graphicData uri="http://schemas.microsoft.com/office/word/2010/wordprocessingShape">
                    <wps:wsp>
                      <wps:cNvSpPr/>
                      <wps:spPr>
                        <a:xfrm>
                          <a:off x="0" y="0"/>
                          <a:ext cx="4340880" cy="2520"/>
                        </a:xfrm>
                        <a:prstGeom prst="line">
                          <a:avLst/>
                        </a:prstGeom>
                        <a:ln w="36360">
                          <a:solidFill>
                            <a:srgbClr val="618785"/>
                          </a:solidFill>
                          <a:round/>
                        </a:ln>
                      </wps:spPr>
                      <wps:style>
                        <a:lnRef idx="0"/>
                        <a:fillRef idx="0"/>
                        <a:effectRef idx="0"/>
                        <a:fontRef idx="minor"/>
                      </wps:style>
                      <wps:bodyPr/>
                    </wps:wsp>
                  </a:graphicData>
                </a:graphic>
              </wp:anchor>
            </w:drawing>
          </mc:Choice>
          <mc:Fallback>
            <w:pict>
              <v:line id="shape_0" from="0.05pt,4.7pt" to="341.8pt,4.85pt" ID="Horizontale Linie 1" stroked="t" o:allowincell="f" style="position:absolute">
                <v:stroke color="#618785" weight="36360" joinstyle="round" endcap="flat"/>
                <v:fill o:detectmouseclick="t" on="false"/>
                <w10:wrap type="none"/>
              </v:line>
            </w:pict>
          </mc:Fallback>
        </mc:AlternateContent>
      </w:r>
    </w:p>
    <w:p>
      <w:pPr>
        <w:pStyle w:val="BodyText"/>
        <w:widowControl/>
        <w:suppressAutoHyphens w:val="true"/>
        <w:bidi w:val="0"/>
        <w:jc w:val="start"/>
        <w:rPr>
          <w:rFonts w:ascii="Cambria" w:hAnsi="Cambria"/>
          <w:color w:val="666666"/>
          <w:sz w:val="20"/>
          <w:szCs w:val="20"/>
          <w:lang w:val="en-US" w:eastAsia="zh-CN" w:bidi="hi-IN"/>
        </w:rPr>
      </w:pPr>
      <w:r>
        <w:rPr>
          <w:rFonts w:ascii="Cambria" w:hAnsi="Cambria"/>
          <w:color w:val="666666"/>
          <w:sz w:val="20"/>
          <w:szCs w:val="20"/>
          <w:lang w:val="en-US" w:eastAsia="zh-CN" w:bidi="hi-IN"/>
        </w:rPr>
        <w:t>DevOps Engineer / Cloud Architect</w:t>
      </w:r>
    </w:p>
    <w:p>
      <w:pPr>
        <w:pStyle w:val="Normal"/>
        <w:bidi w:val="0"/>
        <w:spacing w:lineRule="auto" w:line="240"/>
        <w:ind w:hanging="0" w:start="0" w:end="0"/>
        <w:jc w:val="start"/>
        <w:rPr>
          <w:rFonts w:ascii="Cambria" w:hAnsi="Cambria" w:eastAsia="Microsoft YaHei" w:cs="Lucida Sans"/>
          <w:b/>
          <w:bCs/>
          <w:sz w:val="36"/>
          <w:szCs w:val="36"/>
          <w:lang w:val="en-US" w:eastAsia="zh-CN" w:bidi="hi-IN"/>
        </w:rPr>
      </w:pPr>
      <w:r>
        <w:rPr>
          <w:rFonts w:eastAsia="Microsoft YaHei" w:cs="Lucida Sans" w:ascii="Cambria" w:hAnsi="Cambria"/>
          <w:b/>
          <w:bCs/>
          <w:sz w:val="36"/>
          <w:szCs w:val="36"/>
          <w:lang w:val="en-US" w:eastAsia="zh-CN" w:bidi="hi-IN"/>
        </w:rPr>
      </w:r>
    </w:p>
    <w:p>
      <w:pPr>
        <w:pStyle w:val="Normal"/>
        <w:bidi w:val="0"/>
        <w:spacing w:lineRule="auto" w:line="240"/>
        <w:ind w:hanging="0" w:start="0" w:end="0"/>
        <w:jc w:val="start"/>
        <w:rPr>
          <w:lang w:val="en-US" w:eastAsia="zh-CN" w:bidi="hi-IN"/>
        </w:rPr>
      </w:pPr>
      <w:r>
        <w:rPr>
          <w:rFonts w:eastAsia="Microsoft YaHei" w:cs="Lucida Sans" w:ascii="Cambria" w:hAnsi="Cambria"/>
          <w:b/>
          <w:bCs/>
          <w:color w:val="666666"/>
          <w:sz w:val="36"/>
          <w:szCs w:val="36"/>
          <w:lang w:val="en-US" w:eastAsia="zh-CN" w:bidi="hi-IN"/>
        </w:rPr>
        <w:t>Schnaitl IT Solutions</w:t>
      </w:r>
    </w:p>
    <w:p>
      <w:pPr>
        <w:pStyle w:val="Normal"/>
        <w:bidi w:val="0"/>
        <w:spacing w:lineRule="auto" w:line="240"/>
        <w:ind w:hanging="0" w:start="0" w:end="0"/>
        <w:jc w:val="start"/>
        <w:rPr>
          <w:rFonts w:ascii="Cambria" w:hAnsi="Cambria" w:eastAsia="Microsoft YaHei" w:cs="Lucida Sans"/>
          <w:b/>
          <w:bCs/>
          <w:color w:val="355269"/>
          <w:sz w:val="36"/>
          <w:szCs w:val="36"/>
          <w:lang w:val="en-US" w:eastAsia="zh-CN" w:bidi="hi-IN"/>
        </w:rPr>
      </w:pPr>
      <w:r>
        <w:rPr>
          <w:rFonts w:eastAsia="Microsoft YaHei" w:cs="Lucida Sans" w:ascii="Cambria" w:hAnsi="Cambria"/>
          <w:b/>
          <w:bCs/>
          <w:color w:val="355269"/>
          <w:sz w:val="36"/>
          <w:szCs w:val="36"/>
          <w:lang w:val="en-US" w:eastAsia="zh-CN" w:bidi="hi-IN"/>
        </w:rPr>
        <mc:AlternateContent>
          <mc:Choice Requires="wps">
            <w:drawing>
              <wp:anchor behindDoc="0" distT="18415" distB="18415" distL="18415" distR="18415" simplePos="0" locked="0" layoutInCell="1" allowOverlap="1" relativeHeight="5">
                <wp:simplePos x="0" y="0"/>
                <wp:positionH relativeFrom="column">
                  <wp:posOffset>635</wp:posOffset>
                </wp:positionH>
                <wp:positionV relativeFrom="paragraph">
                  <wp:posOffset>59690</wp:posOffset>
                </wp:positionV>
                <wp:extent cx="4331335" cy="0"/>
                <wp:effectExtent l="18415" t="18415" r="18415" b="18415"/>
                <wp:wrapNone/>
                <wp:docPr id="3" name="Horizontale Linie 2"/>
                <a:graphic xmlns:a="http://schemas.openxmlformats.org/drawingml/2006/main">
                  <a:graphicData uri="http://schemas.microsoft.com/office/word/2010/wordprocessingShape">
                    <wps:wsp>
                      <wps:cNvSpPr/>
                      <wps:spPr>
                        <a:xfrm>
                          <a:off x="0" y="0"/>
                          <a:ext cx="4331160" cy="0"/>
                        </a:xfrm>
                        <a:prstGeom prst="line">
                          <a:avLst/>
                        </a:prstGeom>
                        <a:ln w="36360">
                          <a:solidFill>
                            <a:srgbClr val="666666"/>
                          </a:solidFill>
                          <a:round/>
                        </a:ln>
                      </wps:spPr>
                      <wps:style>
                        <a:lnRef idx="0"/>
                        <a:fillRef idx="0"/>
                        <a:effectRef idx="0"/>
                        <a:fontRef idx="minor"/>
                      </wps:style>
                      <wps:bodyPr/>
                    </wps:wsp>
                  </a:graphicData>
                </a:graphic>
              </wp:anchor>
            </w:drawing>
          </mc:Choice>
          <mc:Fallback>
            <w:pict>
              <v:line id="shape_0" from="0.05pt,4.7pt" to="341.05pt,4.7pt" ID="Horizontale Linie 2" stroked="t" o:allowincell="f" style="position:absolute">
                <v:stroke color="#666666" weight="36360" joinstyle="round" endcap="flat"/>
                <v:fill o:detectmouseclick="t" on="false"/>
                <w10:wrap type="none"/>
              </v:line>
            </w:pict>
          </mc:Fallback>
        </mc:AlternateContent>
      </w:r>
    </w:p>
    <w:tbl>
      <w:tblPr>
        <w:tblW w:w="6817" w:type="dxa"/>
        <w:jc w:val="start"/>
        <w:tblInd w:w="0" w:type="dxa"/>
        <w:tblLayout w:type="fixed"/>
        <w:tblCellMar>
          <w:top w:w="0" w:type="dxa"/>
          <w:start w:w="0" w:type="dxa"/>
          <w:bottom w:w="0" w:type="dxa"/>
          <w:end w:w="0" w:type="dxa"/>
        </w:tblCellMar>
      </w:tblPr>
      <w:tblGrid>
        <w:gridCol w:w="792"/>
        <w:gridCol w:w="6025"/>
      </w:tblGrid>
      <w:tr>
        <w:trPr/>
        <w:tc>
          <w:tcPr>
            <w:tcW w:w="792" w:type="dxa"/>
            <w:tcBorders/>
          </w:tcPr>
          <w:p>
            <w:pPr>
              <w:pStyle w:val="TableContents"/>
              <w:widowControl w:val="false"/>
              <w:suppressLineNumbers/>
              <w:bidi w:val="0"/>
              <w:jc w:val="start"/>
              <w:rPr>
                <w:lang w:val="en-US" w:eastAsia="zh-CN" w:bidi="hi-IN"/>
              </w:rPr>
            </w:pPr>
            <w:r>
              <w:rPr>
                <w:lang w:val="en-US" w:eastAsia="zh-CN" w:bidi="hi-IN"/>
              </w:rPr>
              <w:drawing>
                <wp:anchor behindDoc="0" distT="0" distB="0" distL="0" distR="0" simplePos="0" locked="0" layoutInCell="1" allowOverlap="1" relativeHeight="3">
                  <wp:simplePos x="0" y="0"/>
                  <wp:positionH relativeFrom="column">
                    <wp:posOffset>10160</wp:posOffset>
                  </wp:positionH>
                  <wp:positionV relativeFrom="paragraph">
                    <wp:posOffset>19050</wp:posOffset>
                  </wp:positionV>
                  <wp:extent cx="179705" cy="179705"/>
                  <wp:effectExtent l="0" t="0" r="0" b="0"/>
                  <wp:wrapSquare wrapText="largest"/>
                  <wp:docPr id="4"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2"/>
                          <pic:cNvPicPr>
                            <a:picLocks noChangeAspect="1" noChangeArrowheads="1"/>
                          </pic:cNvPicPr>
                        </pic:nvPicPr>
                        <pic:blipFill>
                          <a:blip r:embed="rId3">
                            <a:extLst>
                              <a:ext uri="{96DAC541-7B7A-43D3-8B79-37D633B846F1}">
                                <asvg:svgBlip xmlns:asvg="http://schemas.microsoft.com/office/drawing/2016/SVG/main" r:embed="rId4"/>
                              </a:ext>
                            </a:extLst>
                          </a:blip>
                          <a:stretch>
                            <a:fillRect/>
                          </a:stretch>
                        </pic:blipFill>
                        <pic:spPr bwMode="auto">
                          <a:xfrm>
                            <a:off x="0" y="0"/>
                            <a:ext cx="179705" cy="179705"/>
                          </a:xfrm>
                          <a:prstGeom prst="rect">
                            <a:avLst/>
                          </a:prstGeom>
                          <a:noFill/>
                        </pic:spPr>
                      </pic:pic>
                    </a:graphicData>
                  </a:graphic>
                </wp:anchor>
              </w:drawing>
            </w:r>
          </w:p>
        </w:tc>
        <w:tc>
          <w:tcPr>
            <w:tcW w:w="6025" w:type="dxa"/>
            <w:tcBorders/>
          </w:tcPr>
          <w:p>
            <w:pPr>
              <w:pStyle w:val="BodyText"/>
              <w:widowControl/>
              <w:suppressAutoHyphens w:val="true"/>
              <w:overflowPunct w:val="false"/>
              <w:bidi w:val="0"/>
              <w:spacing w:lineRule="auto" w:line="240" w:before="0" w:after="140"/>
              <w:ind w:hanging="0" w:start="0" w:end="180"/>
              <w:jc w:val="start"/>
              <w:rPr/>
            </w:pPr>
            <w:hyperlink r:id="rId5">
              <w:r>
                <w:rPr>
                  <w:rStyle w:val="Hyperlink"/>
                  <w:rFonts w:ascii="Cambria" w:hAnsi="Cambria"/>
                  <w:sz w:val="24"/>
                  <w:szCs w:val="24"/>
                  <w:lang w:val="en-US" w:eastAsia="zh-CN" w:bidi="hi-IN"/>
                </w:rPr>
                <w:t>raphael@schnaitl.tech</w:t>
              </w:r>
            </w:hyperlink>
          </w:p>
        </w:tc>
      </w:tr>
      <w:tr>
        <w:trPr/>
        <w:tc>
          <w:tcPr>
            <w:tcW w:w="792" w:type="dxa"/>
            <w:tcBorders/>
          </w:tcPr>
          <w:p>
            <w:pPr>
              <w:pStyle w:val="TableContents"/>
              <w:widowControl w:val="false"/>
              <w:suppressLineNumbers/>
              <w:bidi w:val="0"/>
              <w:jc w:val="start"/>
              <w:rPr>
                <w:lang w:val="en-US" w:eastAsia="zh-CN" w:bidi="hi-IN"/>
              </w:rPr>
            </w:pPr>
            <w:r>
              <w:rPr>
                <w:lang w:val="en-US" w:eastAsia="zh-CN" w:bidi="hi-IN"/>
              </w:rPr>
              <w:drawing>
                <wp:anchor behindDoc="0" distT="0" distB="0" distL="0" distR="0" simplePos="0" locked="0" layoutInCell="1" allowOverlap="1" relativeHeight="4">
                  <wp:simplePos x="0" y="0"/>
                  <wp:positionH relativeFrom="column">
                    <wp:posOffset>20955</wp:posOffset>
                  </wp:positionH>
                  <wp:positionV relativeFrom="paragraph">
                    <wp:posOffset>23495</wp:posOffset>
                  </wp:positionV>
                  <wp:extent cx="179705" cy="179705"/>
                  <wp:effectExtent l="0" t="0" r="0" b="0"/>
                  <wp:wrapSquare wrapText="largest"/>
                  <wp:docPr id="5"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1"/>
                          <pic:cNvPicPr>
                            <a:picLocks noChangeAspect="1" noChangeArrowheads="1"/>
                          </pic:cNvPicPr>
                        </pic:nvPicPr>
                        <pic:blipFill>
                          <a:blip r:embed="rId6">
                            <a:extLst>
                              <a:ext uri="{96DAC541-7B7A-43D3-8B79-37D633B846F1}">
                                <asvg:svgBlip xmlns:asvg="http://schemas.microsoft.com/office/drawing/2016/SVG/main" r:embed="rId7"/>
                              </a:ext>
                            </a:extLst>
                          </a:blip>
                          <a:stretch>
                            <a:fillRect/>
                          </a:stretch>
                        </pic:blipFill>
                        <pic:spPr bwMode="auto">
                          <a:xfrm>
                            <a:off x="0" y="0"/>
                            <a:ext cx="179705" cy="179705"/>
                          </a:xfrm>
                          <a:prstGeom prst="rect">
                            <a:avLst/>
                          </a:prstGeom>
                          <a:noFill/>
                        </pic:spPr>
                      </pic:pic>
                    </a:graphicData>
                  </a:graphic>
                </wp:anchor>
              </w:drawing>
            </w:r>
          </w:p>
        </w:tc>
        <w:tc>
          <w:tcPr>
            <w:tcW w:w="6025" w:type="dxa"/>
            <w:tcBorders/>
          </w:tcPr>
          <w:p>
            <w:pPr>
              <w:pStyle w:val="Normal"/>
              <w:widowControl/>
              <w:suppressAutoHyphens w:val="true"/>
              <w:overflowPunct w:val="false"/>
              <w:bidi w:val="0"/>
              <w:spacing w:lineRule="auto" w:line="240" w:before="0" w:after="140"/>
              <w:ind w:hanging="0" w:start="0" w:end="180"/>
              <w:jc w:val="start"/>
              <w:rPr>
                <w:lang w:val="en-US" w:eastAsia="zh-CN" w:bidi="hi-IN"/>
              </w:rPr>
            </w:pPr>
            <w:r>
              <w:rPr>
                <w:rFonts w:ascii="Cambria" w:hAnsi="Cambria"/>
                <w:sz w:val="24"/>
                <w:szCs w:val="24"/>
                <w:lang w:val="en-US" w:eastAsia="zh-CN" w:bidi="hi-IN"/>
              </w:rPr>
              <w:t>+49 8654 1280520</w:t>
            </w:r>
          </w:p>
        </w:tc>
      </w:tr>
    </w:tbl>
    <w:p>
      <w:pPr>
        <w:pStyle w:val="Normal"/>
        <w:bidi w:val="0"/>
        <w:jc w:val="start"/>
        <w:rPr>
          <w:lang w:val="en-US" w:eastAsia="zh-CN" w:bidi="hi-IN"/>
        </w:rPr>
      </w:pPr>
      <w:r>
        <w:rPr>
          <w:lang w:val="en-US" w:eastAsia="zh-CN" w:bidi="hi-IN"/>
        </w:rPr>
      </w:r>
    </w:p>
    <w:p>
      <w:pPr>
        <w:pStyle w:val="Normal"/>
        <w:bidi w:val="0"/>
        <w:spacing w:lineRule="auto" w:line="240"/>
        <w:ind w:hanging="0" w:start="0" w:end="0"/>
        <w:jc w:val="start"/>
        <w:rPr>
          <w:lang w:val="en-US" w:eastAsia="zh-CN" w:bidi="hi-IN"/>
        </w:rPr>
      </w:pPr>
      <w:r>
        <w:rPr>
          <w:rFonts w:eastAsia="Microsoft YaHei" w:cs="Lucida Sans" w:ascii="Cambria" w:hAnsi="Cambria"/>
          <w:b/>
          <w:bCs/>
          <w:color w:val="666666"/>
          <w:sz w:val="36"/>
          <w:szCs w:val="36"/>
          <w:lang w:val="en-US" w:eastAsia="zh-CN" w:bidi="hi-IN"/>
        </w:rPr>
        <w:t xml:space="preserve">Skills</w:t>
      </w:r>
      <w:r>
        <w:rPr>
          <w:rFonts w:eastAsia="Microsoft YaHei" w:cs="Lucida Sans" w:ascii="Cambria" w:hAnsi="Cambria"/>
          <w:b/>
          <w:bCs/>
          <w:color w:val="666666"/>
          <w:sz w:val="36"/>
          <w:szCs w:val="36"/>
          <w:lang w:val="en-US" w:eastAsia="zh-CN" w:bidi="hi-IN"/>
        </w:rPr>
        <w:t/>
      </w:r>
      <w:r>
        <w:rPr>
          <w:rFonts w:eastAsia="Microsoft YaHei" w:cs="Lucida Sans" w:ascii="Cambria" w:hAnsi="Cambria"/>
          <w:b/>
          <w:bCs/>
          <w:color w:val="666666"/>
          <w:sz w:val="36"/>
          <w:szCs w:val="36"/>
          <w:lang w:val="en-US" w:eastAsia="zh-CN" w:bidi="hi-IN"/>
        </w:rPr>
        <w:t/>
      </w:r>
    </w:p>
    <w:p>
      <w:pPr>
        <w:pStyle w:val="Normal"/>
        <w:bidi w:val="0"/>
        <w:spacing w:lineRule="auto" w:line="240"/>
        <w:ind w:hanging="0" w:start="0" w:end="0"/>
        <w:jc w:val="start"/>
        <w:rPr>
          <w:rFonts w:ascii="Cambria" w:hAnsi="Cambria" w:eastAsia="Microsoft YaHei" w:cs="Lucida Sans"/>
          <w:b/>
          <w:bCs/>
          <w:color w:val="355269"/>
          <w:sz w:val="16"/>
          <w:szCs w:val="16"/>
          <w:lang w:val="en-US" w:eastAsia="zh-CN" w:bidi="hi-IN"/>
        </w:rPr>
      </w:pPr>
      <w:r>
        <w:rPr>
          <w:rFonts w:eastAsia="Microsoft YaHei" w:cs="Lucida Sans" w:ascii="Cambria" w:hAnsi="Cambria"/>
          <w:b/>
          <w:bCs/>
          <w:color w:val="355269"/>
          <w:sz w:val="16"/>
          <w:szCs w:val="16"/>
          <w:lang w:val="en-US" w:eastAsia="zh-CN" w:bidi="hi-IN"/>
        </w:rPr>
        <mc:AlternateContent>
          <mc:Choice Requires="wps">
            <w:drawing>
              <wp:anchor behindDoc="0" distT="18415" distB="18415" distL="18415" distR="18415" simplePos="0" locked="0" layoutInCell="1" allowOverlap="1" relativeHeight="6">
                <wp:simplePos x="0" y="0"/>
                <wp:positionH relativeFrom="column">
                  <wp:posOffset>635</wp:posOffset>
                </wp:positionH>
                <wp:positionV relativeFrom="paragraph">
                  <wp:posOffset>59690</wp:posOffset>
                </wp:positionV>
                <wp:extent cx="6106795" cy="0"/>
                <wp:effectExtent l="18415" t="18415" r="18415" b="18415"/>
                <wp:wrapNone/>
                <wp:docPr id="6" name="Horizontale Linie 3"/>
                <a:graphic xmlns:a="http://schemas.openxmlformats.org/drawingml/2006/main">
                  <a:graphicData uri="http://schemas.microsoft.com/office/word/2010/wordprocessingShape">
                    <wps:wsp>
                      <wps:cNvSpPr/>
                      <wps:spPr>
                        <a:xfrm>
                          <a:off x="0" y="0"/>
                          <a:ext cx="6106680" cy="0"/>
                        </a:xfrm>
                        <a:prstGeom prst="line">
                          <a:avLst/>
                        </a:prstGeom>
                        <a:ln w="36360">
                          <a:solidFill>
                            <a:srgbClr val="666666"/>
                          </a:solidFill>
                          <a:round/>
                        </a:ln>
                      </wps:spPr>
                      <wps:style>
                        <a:lnRef idx="0"/>
                        <a:fillRef idx="0"/>
                        <a:effectRef idx="0"/>
                        <a:fontRef idx="minor"/>
                      </wps:style>
                      <wps:bodyPr/>
                    </wps:wsp>
                  </a:graphicData>
                </a:graphic>
              </wp:anchor>
            </w:drawing>
          </mc:Choice>
          <mc:Fallback>
            <w:pict>
              <v:line id="shape_0" from="0.05pt,4.7pt" to="480.85pt,4.7pt" ID="Horizontale Linie 3" stroked="t" o:allowincell="f" style="position:absolute">
                <v:stroke color="#666666" weight="36360" joinstyle="round" endcap="flat"/>
                <v:fill o:detectmouseclick="t" on="false"/>
                <w10:wrap type="none"/>
              </v:line>
            </w:pict>
          </mc:Fallback>
        </mc:AlternateContent>
      </w:r>
    </w:p>
    <w:tbl>
      <w:tblPr>
        <w:tblW w:w="8743" w:type="dxa"/>
        <w:jc w:val="start"/>
        <w:tblInd w:w="-7" w:type="dxa"/>
        <w:tblLayout w:type="fixed"/>
        <w:tblCellMar>
          <w:top w:w="0" w:type="dxa"/>
          <w:start w:w="7" w:type="dxa"/>
          <w:bottom w:w="0" w:type="dxa"/>
          <w:end w:w="7" w:type="dxa"/>
        </w:tblCellMar>
      </w:tblPr>
      <w:tblGrid>
        <w:gridCol w:w="4028"/>
        <w:gridCol w:w="4715"/>
      </w:tblGrid>
      <w:tr>
        <w:trPr/>
        <w:tc>
          <w:tcPr>
            <w:tcW w:w="8743" w:type="dxa"/>
            <w:gridSpan w:val="2"/>
            <w:tcBorders/>
          </w:tcPr>
          <w:p>
            <w:pPr>
              <w:pStyle w:val="TableContents"/>
              <w:bidi w:val="0"/>
              <w:jc w:val="start"/>
              <w:rPr>
                <w:lang w:val="en-US" w:eastAsia="zh-CN" w:bidi="hi-IN"/>
              </w:rPr>
            </w:pPr>
            <w:r>
              <w:rPr>
                <w:rFonts w:ascii="Cambria" w:hAnsi="Cambria"/>
                <w:sz w:val="20"/>
                <w:szCs w:val="20"/>
                <w:lang w:val="en-US" w:eastAsia="zh-CN" w:bidi="hi-IN"/>
              </w:rPr>
              <w:t xml:space="preserve"> </w:t>
            </w:r>
          </w:p>
          <w:p>
            <w:pPr>
              <w:pStyle w:val="TableContents"/>
              <w:bidi w:val="0"/>
              <w:jc w:val="start"/>
              <w:rPr>
                <w:lang w:val="en-US" w:eastAsia="zh-CN" w:bidi="hi-IN"/>
              </w:rPr>
            </w:pPr>
            <w:r>
              <w:rPr>
                <w:rFonts w:ascii="Cambria" w:hAnsi="Cambria"/>
                <w:sz w:val="20"/>
                <w:szCs w:val="20"/>
                <w:lang w:val="en-US" w:eastAsia="zh-CN" w:bidi="hi-IN"/>
              </w:rPr>
              <w:t xml:space="preserve"> </w:t>
            </w:r>
            <w:r>
              <w:rPr>
                <w:rFonts w:ascii="Cambria" w:hAnsi="Cambria"/>
                <w:b/>
                <w:bCs/>
                <w:sz w:val="20"/>
                <w:szCs w:val="20"/>
                <w:lang w:val="en-US" w:eastAsia="zh-CN" w:bidi="hi-IN"/>
              </w:rPr>
              <w:t xml:space="preserve">Cloud / Platforms</w:t>
            </w:r>
          </w:p>
        </w:tc>
      </w:tr>
      <w:tr>
        <w:trPr>
          <w:trHeight w:val="226" w:hRule="atLeast"/>
        </w:trPr>
        <w:tc>
          <w:tcPr>
            <w:tcW w:w="4028" w:type="dxa"/>
            <w:tcBorders/>
          </w:tcPr>
          <w:p>
            <w:pPr>
              <w:pStyle w:val="TableContents"/>
              <w:bidi w:val="0"/>
              <w:jc w:val="start"/>
              <w:rPr>
                <w:lang w:val="en-US" w:eastAsia="zh-CN" w:bidi="hi-IN"/>
              </w:rPr>
            </w:pPr>
            <w:r>
              <w:rPr>
                <w:rFonts w:ascii="Cambria" w:hAnsi="Cambria"/>
                <w:sz w:val="20"/>
                <w:szCs w:val="20"/>
                <w:lang w:val="en-US" w:eastAsia="zh-CN" w:bidi="hi-IN"/>
              </w:rPr>
              <w:t xml:space="preserve"> </w:t>
            </w:r>
            <w:r>
              <w:rPr>
                <w:rFonts w:ascii="Cambria" w:hAnsi="Cambria"/>
                <w:sz w:val="20"/>
                <w:szCs w:val="20"/>
                <w:lang w:val="en-US" w:eastAsia="zh-CN" w:bidi="hi-IN"/>
              </w:rPr>
              <w:t xml:space="preserve">  AWS</w:t>
            </w:r>
          </w:p>
        </w:tc>
        <w:tc>
          <w:tcPr>
            <w:tcW w:w="4715" w:type="dxa"/>
            <w:tcBorders/>
          </w:tcPr>
          <w:p>
            <w:pPr>
              <w:pStyle w:val="TableContents"/>
              <w:bidi w:val="0"/>
              <w:jc w:val="start"/>
              <w:rPr>
                <w:lang w:val="en-US" w:eastAsia="zh-CN" w:bidi="hi-IN"/>
              </w:rPr>
            </w:pPr>
            <w:r>
              <w:rPr>
                <w:rFonts w:ascii="Cambria" w:hAnsi="Cambria"/>
                <w:color w:val="999999"/>
                <w:sz w:val="20"/>
                <w:szCs w:val="20"/>
                <w:lang w:val="en-US" w:eastAsia="zh-CN" w:bidi="hi-IN"/>
              </w:rPr>
              <w:t xml:space="preserve"> </w:t>
            </w:r>
            <w:r>
              <w:rPr>
                <w:rFonts w:ascii="Cambria" w:hAnsi="Cambria"/>
                <w:color w:val="999999"/>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p>
        </w:tc>
      </w:tr>
      <w:tr>
        <w:trPr>
          <w:trHeight w:val="226" w:hRule="atLeast"/>
        </w:trPr>
        <w:tc>
          <w:tcPr>
            <w:tcW w:w="4028" w:type="dxa"/>
            <w:tcBorders/>
          </w:tcPr>
          <w:p>
            <w:pPr>
              <w:pStyle w:val="TableContents"/>
              <w:bidi w:val="0"/>
              <w:jc w:val="start"/>
              <w:rPr>
                <w:lang w:val="en-US" w:eastAsia="zh-CN" w:bidi="hi-IN"/>
              </w:rPr>
            </w:pPr>
            <w:r>
              <w:rPr>
                <w:rFonts w:ascii="Cambria" w:hAnsi="Cambria"/>
                <w:sz w:val="20"/>
                <w:szCs w:val="20"/>
                <w:lang w:val="en-US" w:eastAsia="zh-CN" w:bidi="hi-IN"/>
              </w:rPr>
              <w:t xml:space="preserve"> </w:t>
            </w:r>
            <w:r>
              <w:rPr>
                <w:rFonts w:ascii="Cambria" w:hAnsi="Cambria"/>
                <w:sz w:val="20"/>
                <w:szCs w:val="20"/>
                <w:lang w:val="en-US" w:eastAsia="zh-CN" w:bidi="hi-IN"/>
              </w:rPr>
              <w:t xml:space="preserve">  Azure</w:t>
            </w:r>
          </w:p>
        </w:tc>
        <w:tc>
          <w:tcPr>
            <w:tcW w:w="4715" w:type="dxa"/>
            <w:tcBorders/>
          </w:tcPr>
          <w:p>
            <w:pPr>
              <w:pStyle w:val="TableContents"/>
              <w:bidi w:val="0"/>
              <w:jc w:val="start"/>
              <w:rPr>
                <w:lang w:val="en-US" w:eastAsia="zh-CN" w:bidi="hi-IN"/>
              </w:rPr>
            </w:pPr>
            <w:r>
              <w:rPr>
                <w:rFonts w:ascii="Cambria" w:hAnsi="Cambria"/>
                <w:color w:val="999999"/>
                <w:sz w:val="20"/>
                <w:szCs w:val="20"/>
                <w:lang w:val="en-US" w:eastAsia="zh-CN" w:bidi="hi-IN"/>
              </w:rPr>
              <w:t xml:space="preserve"> </w:t>
            </w:r>
            <w:r>
              <w:rPr>
                <w:rFonts w:ascii="Cambria" w:hAnsi="Cambria"/>
                <w:color w:val="999999"/>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p>
        </w:tc>
      </w:tr>
      <w:tr>
        <w:trPr>
          <w:trHeight w:val="226" w:hRule="atLeast"/>
        </w:trPr>
        <w:tc>
          <w:tcPr>
            <w:tcW w:w="4028" w:type="dxa"/>
            <w:tcBorders/>
          </w:tcPr>
          <w:p>
            <w:pPr>
              <w:pStyle w:val="TableContents"/>
              <w:bidi w:val="0"/>
              <w:jc w:val="start"/>
              <w:rPr>
                <w:lang w:val="en-US" w:eastAsia="zh-CN" w:bidi="hi-IN"/>
              </w:rPr>
            </w:pPr>
            <w:r>
              <w:rPr>
                <w:rFonts w:ascii="Cambria" w:hAnsi="Cambria"/>
                <w:sz w:val="20"/>
                <w:szCs w:val="20"/>
                <w:lang w:val="en-US" w:eastAsia="zh-CN" w:bidi="hi-IN"/>
              </w:rPr>
              <w:t xml:space="preserve"> </w:t>
            </w:r>
            <w:r>
              <w:rPr>
                <w:rFonts w:ascii="Cambria" w:hAnsi="Cambria"/>
                <w:sz w:val="20"/>
                <w:szCs w:val="20"/>
                <w:lang w:val="en-US" w:eastAsia="zh-CN" w:bidi="hi-IN"/>
              </w:rPr>
              <w:t xml:space="preserve">  Kubernetes</w:t>
            </w:r>
          </w:p>
        </w:tc>
        <w:tc>
          <w:tcPr>
            <w:tcW w:w="4715" w:type="dxa"/>
            <w:tcBorders/>
          </w:tcPr>
          <w:p>
            <w:pPr>
              <w:pStyle w:val="TableContents"/>
              <w:bidi w:val="0"/>
              <w:jc w:val="start"/>
              <w:rPr>
                <w:lang w:val="en-US" w:eastAsia="zh-CN" w:bidi="hi-IN"/>
              </w:rPr>
            </w:pPr>
            <w:r>
              <w:rPr>
                <w:rFonts w:ascii="Cambria" w:hAnsi="Cambria"/>
                <w:color w:val="999999"/>
                <w:sz w:val="20"/>
                <w:szCs w:val="20"/>
                <w:lang w:val="en-US" w:eastAsia="zh-CN" w:bidi="hi-IN"/>
              </w:rPr>
              <w:t xml:space="preserve"> </w:t>
            </w:r>
            <w:r>
              <w:rPr>
                <w:rFonts w:ascii="Cambria" w:hAnsi="Cambria"/>
                <w:color w:val="999999"/>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p>
        </w:tc>
      </w:tr>
      <w:tr>
        <w:trPr/>
        <w:tc>
          <w:tcPr>
            <w:tcW w:w="8743" w:type="dxa"/>
            <w:gridSpan w:val="2"/>
            <w:tcBorders/>
          </w:tcPr>
          <w:p>
            <w:pPr>
              <w:pStyle w:val="TableContents"/>
              <w:bidi w:val="0"/>
              <w:jc w:val="start"/>
              <w:rPr>
                <w:lang w:val="en-US" w:eastAsia="zh-CN" w:bidi="hi-IN"/>
              </w:rPr>
            </w:pPr>
            <w:r>
              <w:rPr>
                <w:rFonts w:ascii="Cambria" w:hAnsi="Cambria"/>
                <w:sz w:val="20"/>
                <w:szCs w:val="20"/>
                <w:lang w:val="en-US" w:eastAsia="zh-CN" w:bidi="hi-IN"/>
              </w:rPr>
              <w:t xml:space="preserve"> </w:t>
            </w:r>
          </w:p>
          <w:p>
            <w:pPr>
              <w:pStyle w:val="TableContents"/>
              <w:bidi w:val="0"/>
              <w:jc w:val="start"/>
              <w:rPr>
                <w:lang w:val="en-US" w:eastAsia="zh-CN" w:bidi="hi-IN"/>
              </w:rPr>
            </w:pPr>
            <w:r>
              <w:rPr>
                <w:rFonts w:ascii="Cambria" w:hAnsi="Cambria"/>
                <w:sz w:val="20"/>
                <w:szCs w:val="20"/>
                <w:lang w:val="en-US" w:eastAsia="zh-CN" w:bidi="hi-IN"/>
              </w:rPr>
              <w:t xml:space="preserve"> </w:t>
            </w:r>
            <w:r>
              <w:rPr>
                <w:rFonts w:ascii="Cambria" w:hAnsi="Cambria"/>
                <w:b/>
                <w:bCs/>
                <w:sz w:val="20"/>
                <w:szCs w:val="20"/>
                <w:lang w:val="en-US" w:eastAsia="zh-CN" w:bidi="hi-IN"/>
              </w:rPr>
              <w:t xml:space="preserve">Pipelines and Automation</w:t>
            </w:r>
          </w:p>
        </w:tc>
      </w:tr>
      <w:tr>
        <w:trPr>
          <w:trHeight w:val="226" w:hRule="atLeast"/>
        </w:trPr>
        <w:tc>
          <w:tcPr>
            <w:tcW w:w="4028" w:type="dxa"/>
            <w:tcBorders/>
          </w:tcPr>
          <w:p>
            <w:pPr>
              <w:pStyle w:val="TableContents"/>
              <w:bidi w:val="0"/>
              <w:jc w:val="start"/>
              <w:rPr>
                <w:lang w:val="en-US" w:eastAsia="zh-CN" w:bidi="hi-IN"/>
              </w:rPr>
            </w:pPr>
            <w:r>
              <w:rPr>
                <w:rFonts w:ascii="Cambria" w:hAnsi="Cambria"/>
                <w:sz w:val="20"/>
                <w:szCs w:val="20"/>
                <w:lang w:val="en-US" w:eastAsia="zh-CN" w:bidi="hi-IN"/>
              </w:rPr>
              <w:t xml:space="preserve"> </w:t>
            </w:r>
            <w:r>
              <w:rPr>
                <w:rFonts w:ascii="Cambria" w:hAnsi="Cambria"/>
                <w:sz w:val="20"/>
                <w:szCs w:val="20"/>
                <w:lang w:val="en-US" w:eastAsia="zh-CN" w:bidi="hi-IN"/>
              </w:rPr>
              <w:t xml:space="preserve">  Gitlab</w:t>
            </w:r>
          </w:p>
        </w:tc>
        <w:tc>
          <w:tcPr>
            <w:tcW w:w="4715" w:type="dxa"/>
            <w:tcBorders/>
          </w:tcPr>
          <w:p>
            <w:pPr>
              <w:pStyle w:val="TableContents"/>
              <w:bidi w:val="0"/>
              <w:jc w:val="start"/>
              <w:rPr>
                <w:lang w:val="en-US" w:eastAsia="zh-CN" w:bidi="hi-IN"/>
              </w:rPr>
            </w:pPr>
            <w:r>
              <w:rPr>
                <w:rFonts w:ascii="Cambria" w:hAnsi="Cambria"/>
                <w:color w:val="999999"/>
                <w:sz w:val="20"/>
                <w:szCs w:val="20"/>
                <w:lang w:val="en-US" w:eastAsia="zh-CN" w:bidi="hi-IN"/>
              </w:rPr>
              <w:t xml:space="preserve"> </w:t>
            </w:r>
            <w:r>
              <w:rPr>
                <w:rFonts w:ascii="Cambria" w:hAnsi="Cambria"/>
                <w:color w:val="999999"/>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p>
        </w:tc>
      </w:tr>
      <w:tr>
        <w:trPr>
          <w:trHeight w:val="226" w:hRule="atLeast"/>
        </w:trPr>
        <w:tc>
          <w:tcPr>
            <w:tcW w:w="4028" w:type="dxa"/>
            <w:tcBorders/>
          </w:tcPr>
          <w:p>
            <w:pPr>
              <w:pStyle w:val="TableContents"/>
              <w:bidi w:val="0"/>
              <w:jc w:val="start"/>
              <w:rPr>
                <w:lang w:val="en-US" w:eastAsia="zh-CN" w:bidi="hi-IN"/>
              </w:rPr>
            </w:pPr>
            <w:r>
              <w:rPr>
                <w:rFonts w:ascii="Cambria" w:hAnsi="Cambria"/>
                <w:sz w:val="20"/>
                <w:szCs w:val="20"/>
                <w:lang w:val="en-US" w:eastAsia="zh-CN" w:bidi="hi-IN"/>
              </w:rPr>
              <w:t xml:space="preserve"> </w:t>
            </w:r>
            <w:r>
              <w:rPr>
                <w:rFonts w:ascii="Cambria" w:hAnsi="Cambria"/>
                <w:sz w:val="20"/>
                <w:szCs w:val="20"/>
                <w:lang w:val="en-US" w:eastAsia="zh-CN" w:bidi="hi-IN"/>
              </w:rPr>
              <w:t xml:space="preserve">  Azure DevOps</w:t>
            </w:r>
          </w:p>
        </w:tc>
        <w:tc>
          <w:tcPr>
            <w:tcW w:w="4715" w:type="dxa"/>
            <w:tcBorders/>
          </w:tcPr>
          <w:p>
            <w:pPr>
              <w:pStyle w:val="TableContents"/>
              <w:bidi w:val="0"/>
              <w:jc w:val="start"/>
              <w:rPr>
                <w:lang w:val="en-US" w:eastAsia="zh-CN" w:bidi="hi-IN"/>
              </w:rPr>
            </w:pPr>
            <w:r>
              <w:rPr>
                <w:rFonts w:ascii="Cambria" w:hAnsi="Cambria"/>
                <w:color w:val="999999"/>
                <w:sz w:val="20"/>
                <w:szCs w:val="20"/>
                <w:lang w:val="en-US" w:eastAsia="zh-CN" w:bidi="hi-IN"/>
              </w:rPr>
              <w:t xml:space="preserve"> </w:t>
            </w:r>
            <w:r>
              <w:rPr>
                <w:rFonts w:ascii="Cambria" w:hAnsi="Cambria"/>
                <w:color w:val="999999"/>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p>
        </w:tc>
      </w:tr>
      <w:tr>
        <w:trPr>
          <w:trHeight w:val="226" w:hRule="atLeast"/>
        </w:trPr>
        <w:tc>
          <w:tcPr>
            <w:tcW w:w="4028" w:type="dxa"/>
            <w:tcBorders/>
          </w:tcPr>
          <w:p>
            <w:pPr>
              <w:pStyle w:val="TableContents"/>
              <w:bidi w:val="0"/>
              <w:jc w:val="start"/>
              <w:rPr>
                <w:lang w:val="en-US" w:eastAsia="zh-CN" w:bidi="hi-IN"/>
              </w:rPr>
            </w:pPr>
            <w:r>
              <w:rPr>
                <w:rFonts w:ascii="Cambria" w:hAnsi="Cambria"/>
                <w:sz w:val="20"/>
                <w:szCs w:val="20"/>
                <w:lang w:val="en-US" w:eastAsia="zh-CN" w:bidi="hi-IN"/>
              </w:rPr>
              <w:t xml:space="preserve"> </w:t>
            </w:r>
            <w:r>
              <w:rPr>
                <w:rFonts w:ascii="Cambria" w:hAnsi="Cambria"/>
                <w:sz w:val="20"/>
                <w:szCs w:val="20"/>
                <w:lang w:val="en-US" w:eastAsia="zh-CN" w:bidi="hi-IN"/>
              </w:rPr>
              <w:t xml:space="preserve">  Github</w:t>
            </w:r>
          </w:p>
        </w:tc>
        <w:tc>
          <w:tcPr>
            <w:tcW w:w="4715" w:type="dxa"/>
            <w:tcBorders/>
          </w:tcPr>
          <w:p>
            <w:pPr>
              <w:pStyle w:val="TableContents"/>
              <w:bidi w:val="0"/>
              <w:jc w:val="start"/>
              <w:rPr>
                <w:lang w:val="en-US" w:eastAsia="zh-CN" w:bidi="hi-IN"/>
              </w:rPr>
            </w:pPr>
            <w:r>
              <w:rPr>
                <w:rFonts w:ascii="Cambria" w:hAnsi="Cambria"/>
                <w:color w:val="999999"/>
                <w:sz w:val="20"/>
                <w:szCs w:val="20"/>
                <w:lang w:val="en-US" w:eastAsia="zh-CN" w:bidi="hi-IN"/>
              </w:rPr>
              <w:t xml:space="preserve"> </w:t>
            </w:r>
            <w:r>
              <w:rPr>
                <w:rFonts w:ascii="Cambria" w:hAnsi="Cambria"/>
                <w:color w:val="999999"/>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p>
        </w:tc>
      </w:tr>
      <w:tr>
        <w:trPr>
          <w:trHeight w:val="226" w:hRule="atLeast"/>
        </w:trPr>
        <w:tc>
          <w:tcPr>
            <w:tcW w:w="4028" w:type="dxa"/>
            <w:tcBorders/>
          </w:tcPr>
          <w:p>
            <w:pPr>
              <w:pStyle w:val="TableContents"/>
              <w:bidi w:val="0"/>
              <w:jc w:val="start"/>
              <w:rPr>
                <w:lang w:val="en-US" w:eastAsia="zh-CN" w:bidi="hi-IN"/>
              </w:rPr>
            </w:pPr>
            <w:r>
              <w:rPr>
                <w:rFonts w:ascii="Cambria" w:hAnsi="Cambria"/>
                <w:sz w:val="20"/>
                <w:szCs w:val="20"/>
                <w:lang w:val="en-US" w:eastAsia="zh-CN" w:bidi="hi-IN"/>
              </w:rPr>
              <w:t xml:space="preserve"> </w:t>
            </w:r>
            <w:r>
              <w:rPr>
                <w:rFonts w:ascii="Cambria" w:hAnsi="Cambria"/>
                <w:sz w:val="20"/>
                <w:szCs w:val="20"/>
                <w:lang w:val="en-US" w:eastAsia="zh-CN" w:bidi="hi-IN"/>
              </w:rPr>
              <w:t xml:space="preserve">  Jenkins</w:t>
            </w:r>
          </w:p>
        </w:tc>
        <w:tc>
          <w:tcPr>
            <w:tcW w:w="4715" w:type="dxa"/>
            <w:tcBorders/>
          </w:tcPr>
          <w:p>
            <w:pPr>
              <w:pStyle w:val="TableContents"/>
              <w:bidi w:val="0"/>
              <w:jc w:val="start"/>
              <w:rPr>
                <w:lang w:val="en-US" w:eastAsia="zh-CN" w:bidi="hi-IN"/>
              </w:rPr>
            </w:pPr>
            <w:r>
              <w:rPr>
                <w:rFonts w:ascii="Cambria" w:hAnsi="Cambria"/>
                <w:color w:val="999999"/>
                <w:sz w:val="20"/>
                <w:szCs w:val="20"/>
                <w:lang w:val="en-US" w:eastAsia="zh-CN" w:bidi="hi-IN"/>
              </w:rPr>
              <w:t xml:space="preserve"> </w:t>
            </w:r>
            <w:r>
              <w:rPr>
                <w:rFonts w:ascii="Cambria" w:hAnsi="Cambria"/>
                <w:color w:val="999999"/>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p>
        </w:tc>
      </w:tr>
      <w:tr>
        <w:trPr/>
        <w:tc>
          <w:tcPr>
            <w:tcW w:w="8743" w:type="dxa"/>
            <w:gridSpan w:val="2"/>
            <w:tcBorders/>
          </w:tcPr>
          <w:p>
            <w:pPr>
              <w:pStyle w:val="TableContents"/>
              <w:bidi w:val="0"/>
              <w:jc w:val="start"/>
              <w:rPr>
                <w:lang w:val="en-US" w:eastAsia="zh-CN" w:bidi="hi-IN"/>
              </w:rPr>
            </w:pPr>
            <w:r>
              <w:rPr>
                <w:rFonts w:ascii="Cambria" w:hAnsi="Cambria"/>
                <w:sz w:val="20"/>
                <w:szCs w:val="20"/>
                <w:lang w:val="en-US" w:eastAsia="zh-CN" w:bidi="hi-IN"/>
              </w:rPr>
              <w:t xml:space="preserve"> </w:t>
            </w:r>
          </w:p>
          <w:p>
            <w:pPr>
              <w:pStyle w:val="TableContents"/>
              <w:bidi w:val="0"/>
              <w:jc w:val="start"/>
              <w:rPr>
                <w:lang w:val="en-US" w:eastAsia="zh-CN" w:bidi="hi-IN"/>
              </w:rPr>
            </w:pPr>
            <w:r>
              <w:rPr>
                <w:rFonts w:ascii="Cambria" w:hAnsi="Cambria"/>
                <w:sz w:val="20"/>
                <w:szCs w:val="20"/>
                <w:lang w:val="en-US" w:eastAsia="zh-CN" w:bidi="hi-IN"/>
              </w:rPr>
              <w:t xml:space="preserve"> </w:t>
            </w:r>
            <w:r>
              <w:rPr>
                <w:rFonts w:ascii="Cambria" w:hAnsi="Cambria"/>
                <w:b/>
                <w:bCs/>
                <w:sz w:val="20"/>
                <w:szCs w:val="20"/>
                <w:lang w:val="en-US" w:eastAsia="zh-CN" w:bidi="hi-IN"/>
              </w:rPr>
              <w:t xml:space="preserve">Tools</w:t>
            </w:r>
          </w:p>
        </w:tc>
      </w:tr>
      <w:tr>
        <w:trPr>
          <w:trHeight w:val="226" w:hRule="atLeast"/>
        </w:trPr>
        <w:tc>
          <w:tcPr>
            <w:tcW w:w="4028" w:type="dxa"/>
            <w:tcBorders/>
          </w:tcPr>
          <w:p>
            <w:pPr>
              <w:pStyle w:val="TableContents"/>
              <w:bidi w:val="0"/>
              <w:jc w:val="start"/>
              <w:rPr>
                <w:lang w:val="en-US" w:eastAsia="zh-CN" w:bidi="hi-IN"/>
              </w:rPr>
            </w:pPr>
            <w:r>
              <w:rPr>
                <w:rFonts w:ascii="Cambria" w:hAnsi="Cambria"/>
                <w:sz w:val="20"/>
                <w:szCs w:val="20"/>
                <w:lang w:val="en-US" w:eastAsia="zh-CN" w:bidi="hi-IN"/>
              </w:rPr>
              <w:t xml:space="preserve"> </w:t>
            </w:r>
            <w:r>
              <w:rPr>
                <w:rFonts w:ascii="Cambria" w:hAnsi="Cambria"/>
                <w:sz w:val="20"/>
                <w:szCs w:val="20"/>
                <w:lang w:val="en-US" w:eastAsia="zh-CN" w:bidi="hi-IN"/>
              </w:rPr>
              <w:t xml:space="preserve">  Terraform / OpenTofu</w:t>
            </w:r>
          </w:p>
        </w:tc>
        <w:tc>
          <w:tcPr>
            <w:tcW w:w="4715" w:type="dxa"/>
            <w:tcBorders/>
          </w:tcPr>
          <w:p>
            <w:pPr>
              <w:pStyle w:val="TableContents"/>
              <w:bidi w:val="0"/>
              <w:jc w:val="start"/>
              <w:rPr>
                <w:lang w:val="en-US" w:eastAsia="zh-CN" w:bidi="hi-IN"/>
              </w:rPr>
            </w:pPr>
            <w:r>
              <w:rPr>
                <w:rFonts w:ascii="Cambria" w:hAnsi="Cambria"/>
                <w:color w:val="999999"/>
                <w:sz w:val="20"/>
                <w:szCs w:val="20"/>
                <w:lang w:val="en-US" w:eastAsia="zh-CN" w:bidi="hi-IN"/>
              </w:rPr>
              <w:t xml:space="preserve"> </w:t>
            </w:r>
            <w:r>
              <w:rPr>
                <w:rFonts w:ascii="Cambria" w:hAnsi="Cambria"/>
                <w:color w:val="999999"/>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p>
        </w:tc>
      </w:tr>
      <w:tr>
        <w:trPr>
          <w:trHeight w:val="226" w:hRule="atLeast"/>
        </w:trPr>
        <w:tc>
          <w:tcPr>
            <w:tcW w:w="4028" w:type="dxa"/>
            <w:tcBorders/>
          </w:tcPr>
          <w:p>
            <w:pPr>
              <w:pStyle w:val="TableContents"/>
              <w:bidi w:val="0"/>
              <w:jc w:val="start"/>
              <w:rPr>
                <w:lang w:val="en-US" w:eastAsia="zh-CN" w:bidi="hi-IN"/>
              </w:rPr>
            </w:pPr>
            <w:r>
              <w:rPr>
                <w:rFonts w:ascii="Cambria" w:hAnsi="Cambria"/>
                <w:sz w:val="20"/>
                <w:szCs w:val="20"/>
                <w:lang w:val="en-US" w:eastAsia="zh-CN" w:bidi="hi-IN"/>
              </w:rPr>
              <w:t xml:space="preserve"> </w:t>
            </w:r>
            <w:r>
              <w:rPr>
                <w:rFonts w:ascii="Cambria" w:hAnsi="Cambria"/>
                <w:sz w:val="20"/>
                <w:szCs w:val="20"/>
                <w:lang w:val="en-US" w:eastAsia="zh-CN" w:bidi="hi-IN"/>
              </w:rPr>
              <w:t xml:space="preserve">  AWS CDK</w:t>
            </w:r>
          </w:p>
        </w:tc>
        <w:tc>
          <w:tcPr>
            <w:tcW w:w="4715" w:type="dxa"/>
            <w:tcBorders/>
          </w:tcPr>
          <w:p>
            <w:pPr>
              <w:pStyle w:val="TableContents"/>
              <w:bidi w:val="0"/>
              <w:jc w:val="start"/>
              <w:rPr>
                <w:lang w:val="en-US" w:eastAsia="zh-CN" w:bidi="hi-IN"/>
              </w:rPr>
            </w:pPr>
            <w:r>
              <w:rPr>
                <w:rFonts w:ascii="Cambria" w:hAnsi="Cambria"/>
                <w:color w:val="999999"/>
                <w:sz w:val="20"/>
                <w:szCs w:val="20"/>
                <w:lang w:val="en-US" w:eastAsia="zh-CN" w:bidi="hi-IN"/>
              </w:rPr>
              <w:t xml:space="preserve"> </w:t>
            </w:r>
            <w:r>
              <w:rPr>
                <w:rFonts w:ascii="Cambria" w:hAnsi="Cambria"/>
                <w:color w:val="999999"/>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p>
        </w:tc>
      </w:tr>
      <w:tr>
        <w:trPr>
          <w:trHeight w:val="226" w:hRule="atLeast"/>
        </w:trPr>
        <w:tc>
          <w:tcPr>
            <w:tcW w:w="4028" w:type="dxa"/>
            <w:tcBorders/>
          </w:tcPr>
          <w:p>
            <w:pPr>
              <w:pStyle w:val="TableContents"/>
              <w:bidi w:val="0"/>
              <w:jc w:val="start"/>
              <w:rPr>
                <w:lang w:val="en-US" w:eastAsia="zh-CN" w:bidi="hi-IN"/>
              </w:rPr>
            </w:pPr>
            <w:r>
              <w:rPr>
                <w:rFonts w:ascii="Cambria" w:hAnsi="Cambria"/>
                <w:sz w:val="20"/>
                <w:szCs w:val="20"/>
                <w:lang w:val="en-US" w:eastAsia="zh-CN" w:bidi="hi-IN"/>
              </w:rPr>
              <w:t xml:space="preserve"> </w:t>
            </w:r>
            <w:r>
              <w:rPr>
                <w:rFonts w:ascii="Cambria" w:hAnsi="Cambria"/>
                <w:sz w:val="20"/>
                <w:szCs w:val="20"/>
                <w:lang w:val="en-US" w:eastAsia="zh-CN" w:bidi="hi-IN"/>
              </w:rPr>
              <w:t xml:space="preserve">  Helm</w:t>
            </w:r>
          </w:p>
        </w:tc>
        <w:tc>
          <w:tcPr>
            <w:tcW w:w="4715" w:type="dxa"/>
            <w:tcBorders/>
          </w:tcPr>
          <w:p>
            <w:pPr>
              <w:pStyle w:val="TableContents"/>
              <w:bidi w:val="0"/>
              <w:jc w:val="start"/>
              <w:rPr>
                <w:lang w:val="en-US" w:eastAsia="zh-CN" w:bidi="hi-IN"/>
              </w:rPr>
            </w:pPr>
            <w:r>
              <w:rPr>
                <w:rFonts w:ascii="Cambria" w:hAnsi="Cambria"/>
                <w:color w:val="999999"/>
                <w:sz w:val="20"/>
                <w:szCs w:val="20"/>
                <w:lang w:val="en-US" w:eastAsia="zh-CN" w:bidi="hi-IN"/>
              </w:rPr>
              <w:t xml:space="preserve"> </w:t>
            </w:r>
            <w:r>
              <w:rPr>
                <w:rFonts w:ascii="Cambria" w:hAnsi="Cambria"/>
                <w:color w:val="999999"/>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p>
        </w:tc>
      </w:tr>
      <w:tr>
        <w:trPr>
          <w:trHeight w:val="226" w:hRule="atLeast"/>
        </w:trPr>
        <w:tc>
          <w:tcPr>
            <w:tcW w:w="4028" w:type="dxa"/>
            <w:tcBorders/>
          </w:tcPr>
          <w:p>
            <w:pPr>
              <w:pStyle w:val="TableContents"/>
              <w:bidi w:val="0"/>
              <w:jc w:val="start"/>
              <w:rPr>
                <w:lang w:val="en-US" w:eastAsia="zh-CN" w:bidi="hi-IN"/>
              </w:rPr>
            </w:pPr>
            <w:r>
              <w:rPr>
                <w:rFonts w:ascii="Cambria" w:hAnsi="Cambria"/>
                <w:sz w:val="20"/>
                <w:szCs w:val="20"/>
                <w:lang w:val="en-US" w:eastAsia="zh-CN" w:bidi="hi-IN"/>
              </w:rPr>
              <w:t xml:space="preserve"> </w:t>
            </w:r>
            <w:r>
              <w:rPr>
                <w:rFonts w:ascii="Cambria" w:hAnsi="Cambria"/>
                <w:sz w:val="20"/>
                <w:szCs w:val="20"/>
                <w:lang w:val="en-US" w:eastAsia="zh-CN" w:bidi="hi-IN"/>
              </w:rPr>
              <w:t xml:space="preserve">  ArgoCD</w:t>
            </w:r>
          </w:p>
        </w:tc>
        <w:tc>
          <w:tcPr>
            <w:tcW w:w="4715" w:type="dxa"/>
            <w:tcBorders/>
          </w:tcPr>
          <w:p>
            <w:pPr>
              <w:pStyle w:val="TableContents"/>
              <w:bidi w:val="0"/>
              <w:jc w:val="start"/>
              <w:rPr>
                <w:lang w:val="en-US" w:eastAsia="zh-CN" w:bidi="hi-IN"/>
              </w:rPr>
            </w:pPr>
            <w:r>
              <w:rPr>
                <w:rFonts w:ascii="Cambria" w:hAnsi="Cambria"/>
                <w:color w:val="999999"/>
                <w:sz w:val="20"/>
                <w:szCs w:val="20"/>
                <w:lang w:val="en-US" w:eastAsia="zh-CN" w:bidi="hi-IN"/>
              </w:rPr>
              <w:t xml:space="preserve"> </w:t>
            </w:r>
            <w:r>
              <w:rPr>
                <w:rFonts w:ascii="Cambria" w:hAnsi="Cambria"/>
                <w:color w:val="999999"/>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p>
        </w:tc>
      </w:tr>
      <w:tr>
        <w:trPr>
          <w:trHeight w:val="226" w:hRule="atLeast"/>
        </w:trPr>
        <w:tc>
          <w:tcPr>
            <w:tcW w:w="4028" w:type="dxa"/>
            <w:tcBorders/>
          </w:tcPr>
          <w:p>
            <w:pPr>
              <w:pStyle w:val="TableContents"/>
              <w:bidi w:val="0"/>
              <w:jc w:val="start"/>
              <w:rPr>
                <w:lang w:val="en-US" w:eastAsia="zh-CN" w:bidi="hi-IN"/>
              </w:rPr>
            </w:pPr>
            <w:r>
              <w:rPr>
                <w:rFonts w:ascii="Cambria" w:hAnsi="Cambria"/>
                <w:sz w:val="20"/>
                <w:szCs w:val="20"/>
                <w:lang w:val="en-US" w:eastAsia="zh-CN" w:bidi="hi-IN"/>
              </w:rPr>
              <w:t xml:space="preserve"> </w:t>
            </w:r>
            <w:r>
              <w:rPr>
                <w:rFonts w:ascii="Cambria" w:hAnsi="Cambria"/>
                <w:sz w:val="20"/>
                <w:szCs w:val="20"/>
                <w:lang w:val="en-US" w:eastAsia="zh-CN" w:bidi="hi-IN"/>
              </w:rPr>
              <w:t xml:space="preserve">  Packer</w:t>
            </w:r>
          </w:p>
        </w:tc>
        <w:tc>
          <w:tcPr>
            <w:tcW w:w="4715" w:type="dxa"/>
            <w:tcBorders/>
          </w:tcPr>
          <w:p>
            <w:pPr>
              <w:pStyle w:val="TableContents"/>
              <w:bidi w:val="0"/>
              <w:jc w:val="start"/>
              <w:rPr>
                <w:lang w:val="en-US" w:eastAsia="zh-CN" w:bidi="hi-IN"/>
              </w:rPr>
            </w:pPr>
            <w:r>
              <w:rPr>
                <w:rFonts w:ascii="Cambria" w:hAnsi="Cambria"/>
                <w:color w:val="999999"/>
                <w:sz w:val="20"/>
                <w:szCs w:val="20"/>
                <w:lang w:val="en-US" w:eastAsia="zh-CN" w:bidi="hi-IN"/>
              </w:rPr>
              <w:t xml:space="preserve"> </w:t>
            </w:r>
            <w:r>
              <w:rPr>
                <w:rFonts w:ascii="Cambria" w:hAnsi="Cambria"/>
                <w:color w:val="999999"/>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p>
        </w:tc>
      </w:tr>
      <w:tr>
        <w:trPr>
          <w:trHeight w:val="226" w:hRule="atLeast"/>
        </w:trPr>
        <w:tc>
          <w:tcPr>
            <w:tcW w:w="4028" w:type="dxa"/>
            <w:tcBorders/>
          </w:tcPr>
          <w:p>
            <w:pPr>
              <w:pStyle w:val="TableContents"/>
              <w:bidi w:val="0"/>
              <w:jc w:val="start"/>
              <w:rPr>
                <w:lang w:val="en-US" w:eastAsia="zh-CN" w:bidi="hi-IN"/>
              </w:rPr>
            </w:pPr>
            <w:r>
              <w:rPr>
                <w:rFonts w:ascii="Cambria" w:hAnsi="Cambria"/>
                <w:sz w:val="20"/>
                <w:szCs w:val="20"/>
                <w:lang w:val="en-US" w:eastAsia="zh-CN" w:bidi="hi-IN"/>
              </w:rPr>
              <w:t xml:space="preserve"> </w:t>
            </w:r>
            <w:r>
              <w:rPr>
                <w:rFonts w:ascii="Cambria" w:hAnsi="Cambria"/>
                <w:sz w:val="20"/>
                <w:szCs w:val="20"/>
                <w:lang w:val="en-US" w:eastAsia="zh-CN" w:bidi="hi-IN"/>
              </w:rPr>
              <w:t xml:space="preserve">  Ansible</w:t>
            </w:r>
          </w:p>
        </w:tc>
        <w:tc>
          <w:tcPr>
            <w:tcW w:w="4715" w:type="dxa"/>
            <w:tcBorders/>
          </w:tcPr>
          <w:p>
            <w:pPr>
              <w:pStyle w:val="TableContents"/>
              <w:bidi w:val="0"/>
              <w:jc w:val="start"/>
              <w:rPr>
                <w:lang w:val="en-US" w:eastAsia="zh-CN" w:bidi="hi-IN"/>
              </w:rPr>
            </w:pPr>
            <w:r>
              <w:rPr>
                <w:rFonts w:ascii="Cambria" w:hAnsi="Cambria"/>
                <w:color w:val="999999"/>
                <w:sz w:val="20"/>
                <w:szCs w:val="20"/>
                <w:lang w:val="en-US" w:eastAsia="zh-CN" w:bidi="hi-IN"/>
              </w:rPr>
              <w:t xml:space="preserve"> </w:t>
            </w:r>
            <w:r>
              <w:rPr>
                <w:rFonts w:ascii="Cambria" w:hAnsi="Cambria"/>
                <w:color w:val="999999"/>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p>
        </w:tc>
      </w:tr>
      <w:tr>
        <w:trPr>
          <w:trHeight w:val="226" w:hRule="atLeast"/>
        </w:trPr>
        <w:tc>
          <w:tcPr>
            <w:tcW w:w="4028" w:type="dxa"/>
            <w:tcBorders/>
          </w:tcPr>
          <w:p>
            <w:pPr>
              <w:pStyle w:val="TableContents"/>
              <w:bidi w:val="0"/>
              <w:jc w:val="start"/>
              <w:rPr>
                <w:lang w:val="en-US" w:eastAsia="zh-CN" w:bidi="hi-IN"/>
              </w:rPr>
            </w:pPr>
            <w:r>
              <w:rPr>
                <w:rFonts w:ascii="Cambria" w:hAnsi="Cambria"/>
                <w:sz w:val="20"/>
                <w:szCs w:val="20"/>
                <w:lang w:val="en-US" w:eastAsia="zh-CN" w:bidi="hi-IN"/>
              </w:rPr>
              <w:t xml:space="preserve"> </w:t>
            </w:r>
            <w:r>
              <w:rPr>
                <w:rFonts w:ascii="Cambria" w:hAnsi="Cambria"/>
                <w:sz w:val="20"/>
                <w:szCs w:val="20"/>
                <w:lang w:val="en-US" w:eastAsia="zh-CN" w:bidi="hi-IN"/>
              </w:rPr>
              <w:t xml:space="preserve">  Terragrunt</w:t>
            </w:r>
          </w:p>
        </w:tc>
        <w:tc>
          <w:tcPr>
            <w:tcW w:w="4715" w:type="dxa"/>
            <w:tcBorders/>
          </w:tcPr>
          <w:p>
            <w:pPr>
              <w:pStyle w:val="TableContents"/>
              <w:bidi w:val="0"/>
              <w:jc w:val="start"/>
              <w:rPr>
                <w:lang w:val="en-US" w:eastAsia="zh-CN" w:bidi="hi-IN"/>
              </w:rPr>
            </w:pPr>
            <w:r>
              <w:rPr>
                <w:rFonts w:ascii="Cambria" w:hAnsi="Cambria"/>
                <w:color w:val="999999"/>
                <w:sz w:val="20"/>
                <w:szCs w:val="20"/>
                <w:lang w:val="en-US" w:eastAsia="zh-CN" w:bidi="hi-IN"/>
              </w:rPr>
              <w:t xml:space="preserve"> </w:t>
            </w:r>
            <w:r>
              <w:rPr>
                <w:rFonts w:ascii="Cambria" w:hAnsi="Cambria"/>
                <w:color w:val="999999"/>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p>
        </w:tc>
      </w:tr>
      <w:tr>
        <w:trPr/>
        <w:tc>
          <w:tcPr>
            <w:tcW w:w="8743" w:type="dxa"/>
            <w:gridSpan w:val="2"/>
            <w:tcBorders/>
          </w:tcPr>
          <w:p>
            <w:pPr>
              <w:pStyle w:val="TableContents"/>
              <w:bidi w:val="0"/>
              <w:jc w:val="start"/>
              <w:rPr>
                <w:lang w:val="en-US" w:eastAsia="zh-CN" w:bidi="hi-IN"/>
              </w:rPr>
            </w:pPr>
            <w:r>
              <w:rPr>
                <w:rFonts w:ascii="Cambria" w:hAnsi="Cambria"/>
                <w:sz w:val="20"/>
                <w:szCs w:val="20"/>
                <w:lang w:val="en-US" w:eastAsia="zh-CN" w:bidi="hi-IN"/>
              </w:rPr>
              <w:t xml:space="preserve"> </w:t>
            </w:r>
          </w:p>
          <w:p>
            <w:pPr>
              <w:pStyle w:val="TableContents"/>
              <w:bidi w:val="0"/>
              <w:jc w:val="start"/>
              <w:rPr>
                <w:lang w:val="en-US" w:eastAsia="zh-CN" w:bidi="hi-IN"/>
              </w:rPr>
            </w:pPr>
            <w:r>
              <w:rPr>
                <w:rFonts w:ascii="Cambria" w:hAnsi="Cambria"/>
                <w:sz w:val="20"/>
                <w:szCs w:val="20"/>
                <w:lang w:val="en-US" w:eastAsia="zh-CN" w:bidi="hi-IN"/>
              </w:rPr>
              <w:t xml:space="preserve"> </w:t>
            </w:r>
            <w:r>
              <w:rPr>
                <w:rFonts w:ascii="Cambria" w:hAnsi="Cambria"/>
                <w:b/>
                <w:bCs/>
                <w:sz w:val="20"/>
                <w:szCs w:val="20"/>
                <w:lang w:val="en-US" w:eastAsia="zh-CN" w:bidi="hi-IN"/>
              </w:rPr>
              <w:t xml:space="preserve">Programming</w:t>
            </w:r>
          </w:p>
        </w:tc>
      </w:tr>
      <w:tr>
        <w:trPr>
          <w:trHeight w:val="226" w:hRule="atLeast"/>
        </w:trPr>
        <w:tc>
          <w:tcPr>
            <w:tcW w:w="4028" w:type="dxa"/>
            <w:tcBorders/>
          </w:tcPr>
          <w:p>
            <w:pPr>
              <w:pStyle w:val="TableContents"/>
              <w:bidi w:val="0"/>
              <w:jc w:val="start"/>
              <w:rPr>
                <w:lang w:val="en-US" w:eastAsia="zh-CN" w:bidi="hi-IN"/>
              </w:rPr>
            </w:pPr>
            <w:r>
              <w:rPr>
                <w:rFonts w:ascii="Cambria" w:hAnsi="Cambria"/>
                <w:sz w:val="20"/>
                <w:szCs w:val="20"/>
                <w:lang w:val="en-US" w:eastAsia="zh-CN" w:bidi="hi-IN"/>
              </w:rPr>
              <w:t xml:space="preserve"> </w:t>
            </w:r>
            <w:r>
              <w:rPr>
                <w:rFonts w:ascii="Cambria" w:hAnsi="Cambria"/>
                <w:sz w:val="20"/>
                <w:szCs w:val="20"/>
                <w:lang w:val="en-US" w:eastAsia="zh-CN" w:bidi="hi-IN"/>
              </w:rPr>
              <w:t xml:space="preserve">  C#</w:t>
            </w:r>
          </w:p>
        </w:tc>
        <w:tc>
          <w:tcPr>
            <w:tcW w:w="4715" w:type="dxa"/>
            <w:tcBorders/>
          </w:tcPr>
          <w:p>
            <w:pPr>
              <w:pStyle w:val="TableContents"/>
              <w:bidi w:val="0"/>
              <w:jc w:val="start"/>
              <w:rPr>
                <w:lang w:val="en-US" w:eastAsia="zh-CN" w:bidi="hi-IN"/>
              </w:rPr>
            </w:pPr>
            <w:r>
              <w:rPr>
                <w:rFonts w:ascii="Cambria" w:hAnsi="Cambria"/>
                <w:color w:val="999999"/>
                <w:sz w:val="20"/>
                <w:szCs w:val="20"/>
                <w:lang w:val="en-US" w:eastAsia="zh-CN" w:bidi="hi-IN"/>
              </w:rPr>
              <w:t xml:space="preserve"> </w:t>
            </w:r>
            <w:r>
              <w:rPr>
                <w:rFonts w:ascii="Cambria" w:hAnsi="Cambria"/>
                <w:color w:val="999999"/>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p>
        </w:tc>
      </w:tr>
      <w:tr>
        <w:trPr>
          <w:trHeight w:val="226" w:hRule="atLeast"/>
        </w:trPr>
        <w:tc>
          <w:tcPr>
            <w:tcW w:w="4028" w:type="dxa"/>
            <w:tcBorders/>
          </w:tcPr>
          <w:p>
            <w:pPr>
              <w:pStyle w:val="TableContents"/>
              <w:bidi w:val="0"/>
              <w:jc w:val="start"/>
              <w:rPr>
                <w:lang w:val="en-US" w:eastAsia="zh-CN" w:bidi="hi-IN"/>
              </w:rPr>
            </w:pPr>
            <w:r>
              <w:rPr>
                <w:rFonts w:ascii="Cambria" w:hAnsi="Cambria"/>
                <w:sz w:val="20"/>
                <w:szCs w:val="20"/>
                <w:lang w:val="en-US" w:eastAsia="zh-CN" w:bidi="hi-IN"/>
              </w:rPr>
              <w:t xml:space="preserve"> </w:t>
            </w:r>
            <w:r>
              <w:rPr>
                <w:rFonts w:ascii="Cambria" w:hAnsi="Cambria"/>
                <w:sz w:val="20"/>
                <w:szCs w:val="20"/>
                <w:lang w:val="en-US" w:eastAsia="zh-CN" w:bidi="hi-IN"/>
              </w:rPr>
              <w:t xml:space="preserve">  TypeScript</w:t>
            </w:r>
          </w:p>
        </w:tc>
        <w:tc>
          <w:tcPr>
            <w:tcW w:w="4715" w:type="dxa"/>
            <w:tcBorders/>
          </w:tcPr>
          <w:p>
            <w:pPr>
              <w:pStyle w:val="TableContents"/>
              <w:bidi w:val="0"/>
              <w:jc w:val="start"/>
              <w:rPr>
                <w:lang w:val="en-US" w:eastAsia="zh-CN" w:bidi="hi-IN"/>
              </w:rPr>
            </w:pPr>
            <w:r>
              <w:rPr>
                <w:rFonts w:ascii="Cambria" w:hAnsi="Cambria"/>
                <w:color w:val="999999"/>
                <w:sz w:val="20"/>
                <w:szCs w:val="20"/>
                <w:lang w:val="en-US" w:eastAsia="zh-CN" w:bidi="hi-IN"/>
              </w:rPr>
              <w:t xml:space="preserve"> </w:t>
            </w:r>
            <w:r>
              <w:rPr>
                <w:rFonts w:ascii="Cambria" w:hAnsi="Cambria"/>
                <w:color w:val="999999"/>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p>
        </w:tc>
      </w:tr>
      <w:tr>
        <w:trPr>
          <w:trHeight w:val="226" w:hRule="atLeast"/>
        </w:trPr>
        <w:tc>
          <w:tcPr>
            <w:tcW w:w="4028" w:type="dxa"/>
            <w:tcBorders/>
          </w:tcPr>
          <w:p>
            <w:pPr>
              <w:pStyle w:val="TableContents"/>
              <w:bidi w:val="0"/>
              <w:jc w:val="start"/>
              <w:rPr>
                <w:lang w:val="en-US" w:eastAsia="zh-CN" w:bidi="hi-IN"/>
              </w:rPr>
            </w:pPr>
            <w:r>
              <w:rPr>
                <w:rFonts w:ascii="Cambria" w:hAnsi="Cambria"/>
                <w:sz w:val="20"/>
                <w:szCs w:val="20"/>
                <w:lang w:val="en-US" w:eastAsia="zh-CN" w:bidi="hi-IN"/>
              </w:rPr>
              <w:t xml:space="preserve"> </w:t>
            </w:r>
            <w:r>
              <w:rPr>
                <w:rFonts w:ascii="Cambria" w:hAnsi="Cambria"/>
                <w:sz w:val="20"/>
                <w:szCs w:val="20"/>
                <w:lang w:val="en-US" w:eastAsia="zh-CN" w:bidi="hi-IN"/>
              </w:rPr>
              <w:t xml:space="preserve">  Python</w:t>
            </w:r>
          </w:p>
        </w:tc>
        <w:tc>
          <w:tcPr>
            <w:tcW w:w="4715" w:type="dxa"/>
            <w:tcBorders/>
          </w:tcPr>
          <w:p>
            <w:pPr>
              <w:pStyle w:val="TableContents"/>
              <w:bidi w:val="0"/>
              <w:jc w:val="start"/>
              <w:rPr>
                <w:lang w:val="en-US" w:eastAsia="zh-CN" w:bidi="hi-IN"/>
              </w:rPr>
            </w:pPr>
            <w:r>
              <w:rPr>
                <w:rFonts w:ascii="Cambria" w:hAnsi="Cambria"/>
                <w:color w:val="999999"/>
                <w:sz w:val="20"/>
                <w:szCs w:val="20"/>
                <w:lang w:val="en-US" w:eastAsia="zh-CN" w:bidi="hi-IN"/>
              </w:rPr>
              <w:t xml:space="preserve"> </w:t>
            </w:r>
            <w:r>
              <w:rPr>
                <w:rFonts w:ascii="Cambria" w:hAnsi="Cambria"/>
                <w:color w:val="999999"/>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p>
        </w:tc>
      </w:tr>
      <w:tr>
        <w:trPr>
          <w:trHeight w:val="226" w:hRule="atLeast"/>
        </w:trPr>
        <w:tc>
          <w:tcPr>
            <w:tcW w:w="4028" w:type="dxa"/>
            <w:tcBorders/>
          </w:tcPr>
          <w:p>
            <w:pPr>
              <w:pStyle w:val="TableContents"/>
              <w:bidi w:val="0"/>
              <w:jc w:val="start"/>
              <w:rPr>
                <w:lang w:val="en-US" w:eastAsia="zh-CN" w:bidi="hi-IN"/>
              </w:rPr>
            </w:pPr>
            <w:r>
              <w:rPr>
                <w:rFonts w:ascii="Cambria" w:hAnsi="Cambria"/>
                <w:sz w:val="20"/>
                <w:szCs w:val="20"/>
                <w:lang w:val="en-US" w:eastAsia="zh-CN" w:bidi="hi-IN"/>
              </w:rPr>
              <w:t xml:space="preserve"> </w:t>
            </w:r>
            <w:r>
              <w:rPr>
                <w:rFonts w:ascii="Cambria" w:hAnsi="Cambria"/>
                <w:sz w:val="20"/>
                <w:szCs w:val="20"/>
                <w:lang w:val="en-US" w:eastAsia="zh-CN" w:bidi="hi-IN"/>
              </w:rPr>
              <w:t xml:space="preserve">  Shell</w:t>
            </w:r>
          </w:p>
        </w:tc>
        <w:tc>
          <w:tcPr>
            <w:tcW w:w="4715" w:type="dxa"/>
            <w:tcBorders/>
          </w:tcPr>
          <w:p>
            <w:pPr>
              <w:pStyle w:val="TableContents"/>
              <w:bidi w:val="0"/>
              <w:jc w:val="start"/>
              <w:rPr>
                <w:lang w:val="en-US" w:eastAsia="zh-CN" w:bidi="hi-IN"/>
              </w:rPr>
            </w:pPr>
            <w:r>
              <w:rPr>
                <w:rFonts w:ascii="Cambria" w:hAnsi="Cambria"/>
                <w:color w:val="999999"/>
                <w:sz w:val="20"/>
                <w:szCs w:val="20"/>
                <w:lang w:val="en-US" w:eastAsia="zh-CN" w:bidi="hi-IN"/>
              </w:rPr>
              <w:t xml:space="preserve"> </w:t>
            </w:r>
            <w:r>
              <w:rPr>
                <w:rFonts w:ascii="Cambria" w:hAnsi="Cambria"/>
                <w:color w:val="999999"/>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p>
        </w:tc>
      </w:tr>
      <w:tr>
        <w:trPr>
          <w:trHeight w:val="226" w:hRule="atLeast"/>
        </w:trPr>
        <w:tc>
          <w:tcPr>
            <w:tcW w:w="4028" w:type="dxa"/>
            <w:tcBorders/>
          </w:tcPr>
          <w:p>
            <w:pPr>
              <w:pStyle w:val="TableContents"/>
              <w:bidi w:val="0"/>
              <w:jc w:val="start"/>
              <w:rPr>
                <w:lang w:val="en-US" w:eastAsia="zh-CN" w:bidi="hi-IN"/>
              </w:rPr>
            </w:pPr>
            <w:r>
              <w:rPr>
                <w:rFonts w:ascii="Cambria" w:hAnsi="Cambria"/>
                <w:sz w:val="20"/>
                <w:szCs w:val="20"/>
                <w:lang w:val="en-US" w:eastAsia="zh-CN" w:bidi="hi-IN"/>
              </w:rPr>
              <w:t xml:space="preserve"> </w:t>
            </w:r>
            <w:r>
              <w:rPr>
                <w:rFonts w:ascii="Cambria" w:hAnsi="Cambria"/>
                <w:sz w:val="20"/>
                <w:szCs w:val="20"/>
                <w:lang w:val="en-US" w:eastAsia="zh-CN" w:bidi="hi-IN"/>
              </w:rPr>
              <w:t xml:space="preserve">  Java</w:t>
            </w:r>
          </w:p>
        </w:tc>
        <w:tc>
          <w:tcPr>
            <w:tcW w:w="4715" w:type="dxa"/>
            <w:tcBorders/>
          </w:tcPr>
          <w:p>
            <w:pPr>
              <w:pStyle w:val="TableContents"/>
              <w:bidi w:val="0"/>
              <w:jc w:val="start"/>
              <w:rPr>
                <w:lang w:val="en-US" w:eastAsia="zh-CN" w:bidi="hi-IN"/>
              </w:rPr>
            </w:pPr>
            <w:r>
              <w:rPr>
                <w:rFonts w:ascii="Cambria" w:hAnsi="Cambria"/>
                <w:color w:val="999999"/>
                <w:sz w:val="20"/>
                <w:szCs w:val="20"/>
                <w:lang w:val="en-US" w:eastAsia="zh-CN" w:bidi="hi-IN"/>
              </w:rPr>
              <w:t xml:space="preserve"> </w:t>
            </w:r>
            <w:r>
              <w:rPr>
                <w:rFonts w:ascii="Cambria" w:hAnsi="Cambria"/>
                <w:color w:val="999999"/>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p>
        </w:tc>
      </w:tr>
      <w:tr>
        <w:trPr/>
        <w:tc>
          <w:tcPr>
            <w:tcW w:w="8743" w:type="dxa"/>
            <w:gridSpan w:val="2"/>
            <w:tcBorders/>
          </w:tcPr>
          <w:p>
            <w:pPr>
              <w:pStyle w:val="TableContents"/>
              <w:bidi w:val="0"/>
              <w:jc w:val="start"/>
              <w:rPr>
                <w:lang w:val="en-US" w:eastAsia="zh-CN" w:bidi="hi-IN"/>
              </w:rPr>
            </w:pPr>
            <w:r>
              <w:rPr>
                <w:rFonts w:ascii="Cambria" w:hAnsi="Cambria"/>
                <w:sz w:val="20"/>
                <w:szCs w:val="20"/>
                <w:lang w:val="en-US" w:eastAsia="zh-CN" w:bidi="hi-IN"/>
              </w:rPr>
              <w:t xml:space="preserve"> </w:t>
            </w:r>
          </w:p>
          <w:p>
            <w:pPr>
              <w:pStyle w:val="TableContents"/>
              <w:bidi w:val="0"/>
              <w:jc w:val="start"/>
              <w:rPr>
                <w:lang w:val="en-US" w:eastAsia="zh-CN" w:bidi="hi-IN"/>
              </w:rPr>
            </w:pPr>
            <w:r>
              <w:rPr>
                <w:rFonts w:ascii="Cambria" w:hAnsi="Cambria"/>
                <w:sz w:val="20"/>
                <w:szCs w:val="20"/>
                <w:lang w:val="en-US" w:eastAsia="zh-CN" w:bidi="hi-IN"/>
              </w:rPr>
              <w:t xml:space="preserve"> </w:t>
            </w:r>
            <w:r>
              <w:rPr>
                <w:rFonts w:ascii="Cambria" w:hAnsi="Cambria"/>
                <w:b/>
                <w:bCs/>
                <w:sz w:val="20"/>
                <w:szCs w:val="20"/>
                <w:lang w:val="en-US" w:eastAsia="zh-CN" w:bidi="hi-IN"/>
              </w:rPr>
              <w:t xml:space="preserve">Monitoring</w:t>
            </w:r>
          </w:p>
        </w:tc>
      </w:tr>
      <w:tr>
        <w:trPr>
          <w:trHeight w:val="226" w:hRule="atLeast"/>
        </w:trPr>
        <w:tc>
          <w:tcPr>
            <w:tcW w:w="4028" w:type="dxa"/>
            <w:tcBorders/>
          </w:tcPr>
          <w:p>
            <w:pPr>
              <w:pStyle w:val="TableContents"/>
              <w:bidi w:val="0"/>
              <w:jc w:val="start"/>
              <w:rPr>
                <w:lang w:val="en-US" w:eastAsia="zh-CN" w:bidi="hi-IN"/>
              </w:rPr>
            </w:pPr>
            <w:r>
              <w:rPr>
                <w:rFonts w:ascii="Cambria" w:hAnsi="Cambria"/>
                <w:sz w:val="20"/>
                <w:szCs w:val="20"/>
                <w:lang w:val="en-US" w:eastAsia="zh-CN" w:bidi="hi-IN"/>
              </w:rPr>
              <w:t xml:space="preserve"> </w:t>
            </w:r>
            <w:r>
              <w:rPr>
                <w:rFonts w:ascii="Cambria" w:hAnsi="Cambria"/>
                <w:sz w:val="20"/>
                <w:szCs w:val="20"/>
                <w:lang w:val="en-US" w:eastAsia="zh-CN" w:bidi="hi-IN"/>
              </w:rPr>
              <w:t xml:space="preserve">  Prometheus</w:t>
            </w:r>
          </w:p>
        </w:tc>
        <w:tc>
          <w:tcPr>
            <w:tcW w:w="4715" w:type="dxa"/>
            <w:tcBorders/>
          </w:tcPr>
          <w:p>
            <w:pPr>
              <w:pStyle w:val="TableContents"/>
              <w:bidi w:val="0"/>
              <w:jc w:val="start"/>
              <w:rPr>
                <w:lang w:val="en-US" w:eastAsia="zh-CN" w:bidi="hi-IN"/>
              </w:rPr>
            </w:pPr>
            <w:r>
              <w:rPr>
                <w:rFonts w:ascii="Cambria" w:hAnsi="Cambria"/>
                <w:color w:val="999999"/>
                <w:sz w:val="20"/>
                <w:szCs w:val="20"/>
                <w:lang w:val="en-US" w:eastAsia="zh-CN" w:bidi="hi-IN"/>
              </w:rPr>
              <w:t xml:space="preserve"> </w:t>
            </w:r>
            <w:r>
              <w:rPr>
                <w:rFonts w:ascii="Cambria" w:hAnsi="Cambria"/>
                <w:color w:val="999999"/>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p>
        </w:tc>
      </w:tr>
      <w:tr>
        <w:trPr>
          <w:trHeight w:val="226" w:hRule="atLeast"/>
        </w:trPr>
        <w:tc>
          <w:tcPr>
            <w:tcW w:w="4028" w:type="dxa"/>
            <w:tcBorders/>
          </w:tcPr>
          <w:p>
            <w:pPr>
              <w:pStyle w:val="TableContents"/>
              <w:bidi w:val="0"/>
              <w:jc w:val="start"/>
              <w:rPr>
                <w:lang w:val="en-US" w:eastAsia="zh-CN" w:bidi="hi-IN"/>
              </w:rPr>
            </w:pPr>
            <w:r>
              <w:rPr>
                <w:rFonts w:ascii="Cambria" w:hAnsi="Cambria"/>
                <w:sz w:val="20"/>
                <w:szCs w:val="20"/>
                <w:lang w:val="en-US" w:eastAsia="zh-CN" w:bidi="hi-IN"/>
              </w:rPr>
              <w:t xml:space="preserve"> </w:t>
            </w:r>
            <w:r>
              <w:rPr>
                <w:rFonts w:ascii="Cambria" w:hAnsi="Cambria"/>
                <w:sz w:val="20"/>
                <w:szCs w:val="20"/>
                <w:lang w:val="en-US" w:eastAsia="zh-CN" w:bidi="hi-IN"/>
              </w:rPr>
              <w:t xml:space="preserve">  CloudWatch</w:t>
            </w:r>
          </w:p>
        </w:tc>
        <w:tc>
          <w:tcPr>
            <w:tcW w:w="4715" w:type="dxa"/>
            <w:tcBorders/>
          </w:tcPr>
          <w:p>
            <w:pPr>
              <w:pStyle w:val="TableContents"/>
              <w:bidi w:val="0"/>
              <w:jc w:val="start"/>
              <w:rPr>
                <w:lang w:val="en-US" w:eastAsia="zh-CN" w:bidi="hi-IN"/>
              </w:rPr>
            </w:pPr>
            <w:r>
              <w:rPr>
                <w:rFonts w:ascii="Cambria" w:hAnsi="Cambria"/>
                <w:color w:val="999999"/>
                <w:sz w:val="20"/>
                <w:szCs w:val="20"/>
                <w:lang w:val="en-US" w:eastAsia="zh-CN" w:bidi="hi-IN"/>
              </w:rPr>
              <w:t xml:space="preserve"> </w:t>
            </w:r>
            <w:r>
              <w:rPr>
                <w:rFonts w:ascii="Cambria" w:hAnsi="Cambria"/>
                <w:color w:val="999999"/>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p>
        </w:tc>
      </w:tr>
      <w:tr>
        <w:trPr>
          <w:trHeight w:val="226" w:hRule="atLeast"/>
        </w:trPr>
        <w:tc>
          <w:tcPr>
            <w:tcW w:w="4028" w:type="dxa"/>
            <w:tcBorders/>
          </w:tcPr>
          <w:p>
            <w:pPr>
              <w:pStyle w:val="TableContents"/>
              <w:bidi w:val="0"/>
              <w:jc w:val="start"/>
              <w:rPr>
                <w:lang w:val="en-US" w:eastAsia="zh-CN" w:bidi="hi-IN"/>
              </w:rPr>
            </w:pPr>
            <w:r>
              <w:rPr>
                <w:rFonts w:ascii="Cambria" w:hAnsi="Cambria"/>
                <w:sz w:val="20"/>
                <w:szCs w:val="20"/>
                <w:lang w:val="en-US" w:eastAsia="zh-CN" w:bidi="hi-IN"/>
              </w:rPr>
              <w:t xml:space="preserve"> </w:t>
            </w:r>
            <w:r>
              <w:rPr>
                <w:rFonts w:ascii="Cambria" w:hAnsi="Cambria"/>
                <w:sz w:val="20"/>
                <w:szCs w:val="20"/>
                <w:lang w:val="en-US" w:eastAsia="zh-CN" w:bidi="hi-IN"/>
              </w:rPr>
              <w:t xml:space="preserve">  Grafana</w:t>
            </w:r>
          </w:p>
        </w:tc>
        <w:tc>
          <w:tcPr>
            <w:tcW w:w="4715" w:type="dxa"/>
            <w:tcBorders/>
          </w:tcPr>
          <w:p>
            <w:pPr>
              <w:pStyle w:val="TableContents"/>
              <w:bidi w:val="0"/>
              <w:jc w:val="start"/>
              <w:rPr>
                <w:lang w:val="en-US" w:eastAsia="zh-CN" w:bidi="hi-IN"/>
              </w:rPr>
            </w:pPr>
            <w:r>
              <w:rPr>
                <w:rFonts w:ascii="Cambria" w:hAnsi="Cambria"/>
                <w:color w:val="999999"/>
                <w:sz w:val="20"/>
                <w:szCs w:val="20"/>
                <w:lang w:val="en-US" w:eastAsia="zh-CN" w:bidi="hi-IN"/>
              </w:rPr>
              <w:t xml:space="preserve"> </w:t>
            </w:r>
            <w:r>
              <w:rPr>
                <w:rFonts w:ascii="Cambria" w:hAnsi="Cambria"/>
                <w:color w:val="999999"/>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p>
        </w:tc>
      </w:tr>
      <w:tr>
        <w:trPr>
          <w:trHeight w:val="226" w:hRule="atLeast"/>
        </w:trPr>
        <w:tc>
          <w:tcPr>
            <w:tcW w:w="4028" w:type="dxa"/>
            <w:tcBorders/>
          </w:tcPr>
          <w:p>
            <w:pPr>
              <w:pStyle w:val="TableContents"/>
              <w:bidi w:val="0"/>
              <w:jc w:val="start"/>
              <w:rPr>
                <w:lang w:val="en-US" w:eastAsia="zh-CN" w:bidi="hi-IN"/>
              </w:rPr>
            </w:pPr>
            <w:r>
              <w:rPr>
                <w:rFonts w:ascii="Cambria" w:hAnsi="Cambria"/>
                <w:sz w:val="20"/>
                <w:szCs w:val="20"/>
                <w:lang w:val="en-US" w:eastAsia="zh-CN" w:bidi="hi-IN"/>
              </w:rPr>
              <w:t xml:space="preserve"> </w:t>
            </w:r>
            <w:r>
              <w:rPr>
                <w:rFonts w:ascii="Cambria" w:hAnsi="Cambria"/>
                <w:sz w:val="20"/>
                <w:szCs w:val="20"/>
                <w:lang w:val="en-US" w:eastAsia="zh-CN" w:bidi="hi-IN"/>
              </w:rPr>
              <w:t xml:space="preserve">  DataDog</w:t>
            </w:r>
          </w:p>
        </w:tc>
        <w:tc>
          <w:tcPr>
            <w:tcW w:w="4715" w:type="dxa"/>
            <w:tcBorders/>
          </w:tcPr>
          <w:p>
            <w:pPr>
              <w:pStyle w:val="TableContents"/>
              <w:bidi w:val="0"/>
              <w:jc w:val="start"/>
              <w:rPr>
                <w:lang w:val="en-US" w:eastAsia="zh-CN" w:bidi="hi-IN"/>
              </w:rPr>
            </w:pPr>
            <w:r>
              <w:rPr>
                <w:rFonts w:ascii="Cambria" w:hAnsi="Cambria"/>
                <w:color w:val="999999"/>
                <w:sz w:val="20"/>
                <w:szCs w:val="20"/>
                <w:lang w:val="en-US" w:eastAsia="zh-CN" w:bidi="hi-IN"/>
              </w:rPr>
              <w:t xml:space="preserve"> </w:t>
            </w:r>
            <w:r>
              <w:rPr>
                <w:rFonts w:ascii="Cambria" w:hAnsi="Cambria"/>
                <w:color w:val="999999"/>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p>
        </w:tc>
      </w:tr>
      <w:tr>
        <w:trPr/>
        <w:tc>
          <w:tcPr>
            <w:tcW w:w="8743" w:type="dxa"/>
            <w:gridSpan w:val="2"/>
            <w:tcBorders/>
          </w:tcPr>
          <w:p>
            <w:pPr>
              <w:pStyle w:val="TableContents"/>
              <w:bidi w:val="0"/>
              <w:jc w:val="start"/>
              <w:rPr>
                <w:lang w:val="en-US" w:eastAsia="zh-CN" w:bidi="hi-IN"/>
              </w:rPr>
            </w:pPr>
            <w:r>
              <w:rPr>
                <w:rFonts w:ascii="Cambria" w:hAnsi="Cambria"/>
                <w:sz w:val="20"/>
                <w:szCs w:val="20"/>
                <w:lang w:val="en-US" w:eastAsia="zh-CN" w:bidi="hi-IN"/>
              </w:rPr>
              <w:t xml:space="preserve"> </w:t>
            </w:r>
          </w:p>
          <w:p>
            <w:pPr>
              <w:pStyle w:val="TableContents"/>
              <w:bidi w:val="0"/>
              <w:jc w:val="start"/>
              <w:rPr>
                <w:lang w:val="en-US" w:eastAsia="zh-CN" w:bidi="hi-IN"/>
              </w:rPr>
            </w:pPr>
            <w:r>
              <w:rPr>
                <w:rFonts w:ascii="Cambria" w:hAnsi="Cambria"/>
                <w:sz w:val="20"/>
                <w:szCs w:val="20"/>
                <w:lang w:val="en-US" w:eastAsia="zh-CN" w:bidi="hi-IN"/>
              </w:rPr>
              <w:t xml:space="preserve"> </w:t>
            </w:r>
            <w:r>
              <w:rPr>
                <w:rFonts w:ascii="Cambria" w:hAnsi="Cambria"/>
                <w:b/>
                <w:bCs/>
                <w:sz w:val="20"/>
                <w:szCs w:val="20"/>
                <w:lang w:val="en-US" w:eastAsia="zh-CN" w:bidi="hi-IN"/>
              </w:rPr>
              <w:t xml:space="preserve">OS</w:t>
            </w:r>
          </w:p>
        </w:tc>
      </w:tr>
      <w:tr>
        <w:trPr>
          <w:trHeight w:val="226" w:hRule="atLeast"/>
        </w:trPr>
        <w:tc>
          <w:tcPr>
            <w:tcW w:w="4028" w:type="dxa"/>
            <w:tcBorders/>
          </w:tcPr>
          <w:p>
            <w:pPr>
              <w:pStyle w:val="TableContents"/>
              <w:bidi w:val="0"/>
              <w:jc w:val="start"/>
              <w:rPr>
                <w:lang w:val="en-US" w:eastAsia="zh-CN" w:bidi="hi-IN"/>
              </w:rPr>
            </w:pPr>
            <w:r>
              <w:rPr>
                <w:rFonts w:ascii="Cambria" w:hAnsi="Cambria"/>
                <w:sz w:val="20"/>
                <w:szCs w:val="20"/>
                <w:lang w:val="en-US" w:eastAsia="zh-CN" w:bidi="hi-IN"/>
              </w:rPr>
              <w:t xml:space="preserve"> </w:t>
            </w:r>
            <w:r>
              <w:rPr>
                <w:rFonts w:ascii="Cambria" w:hAnsi="Cambria"/>
                <w:sz w:val="20"/>
                <w:szCs w:val="20"/>
                <w:lang w:val="en-US" w:eastAsia="zh-CN" w:bidi="hi-IN"/>
              </w:rPr>
              <w:t xml:space="preserve">  Windows</w:t>
            </w:r>
          </w:p>
        </w:tc>
        <w:tc>
          <w:tcPr>
            <w:tcW w:w="4715" w:type="dxa"/>
            <w:tcBorders/>
          </w:tcPr>
          <w:p>
            <w:pPr>
              <w:pStyle w:val="TableContents"/>
              <w:bidi w:val="0"/>
              <w:jc w:val="start"/>
              <w:rPr>
                <w:lang w:val="en-US" w:eastAsia="zh-CN" w:bidi="hi-IN"/>
              </w:rPr>
            </w:pPr>
            <w:r>
              <w:rPr>
                <w:rFonts w:ascii="Cambria" w:hAnsi="Cambria"/>
                <w:color w:val="999999"/>
                <w:sz w:val="20"/>
                <w:szCs w:val="20"/>
                <w:lang w:val="en-US" w:eastAsia="zh-CN" w:bidi="hi-IN"/>
              </w:rPr>
              <w:t xml:space="preserve"> </w:t>
            </w:r>
            <w:r>
              <w:rPr>
                <w:rFonts w:ascii="Cambria" w:hAnsi="Cambria"/>
                <w:color w:val="999999"/>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p>
        </w:tc>
      </w:tr>
      <w:tr>
        <w:trPr>
          <w:trHeight w:val="226" w:hRule="atLeast"/>
        </w:trPr>
        <w:tc>
          <w:tcPr>
            <w:tcW w:w="4028" w:type="dxa"/>
            <w:tcBorders/>
          </w:tcPr>
          <w:p>
            <w:pPr>
              <w:pStyle w:val="TableContents"/>
              <w:bidi w:val="0"/>
              <w:jc w:val="start"/>
              <w:rPr>
                <w:lang w:val="en-US" w:eastAsia="zh-CN" w:bidi="hi-IN"/>
              </w:rPr>
            </w:pPr>
            <w:r>
              <w:rPr>
                <w:rFonts w:ascii="Cambria" w:hAnsi="Cambria"/>
                <w:sz w:val="20"/>
                <w:szCs w:val="20"/>
                <w:lang w:val="en-US" w:eastAsia="zh-CN" w:bidi="hi-IN"/>
              </w:rPr>
              <w:t xml:space="preserve"> </w:t>
            </w:r>
            <w:r>
              <w:rPr>
                <w:rFonts w:ascii="Cambria" w:hAnsi="Cambria"/>
                <w:sz w:val="20"/>
                <w:szCs w:val="20"/>
                <w:lang w:val="en-US" w:eastAsia="zh-CN" w:bidi="hi-IN"/>
              </w:rPr>
              <w:t xml:space="preserve">  Linux / Debian / Ubuntu / AmazonLinux</w:t>
            </w:r>
          </w:p>
        </w:tc>
        <w:tc>
          <w:tcPr>
            <w:tcW w:w="4715" w:type="dxa"/>
            <w:tcBorders/>
          </w:tcPr>
          <w:p>
            <w:pPr>
              <w:pStyle w:val="TableContents"/>
              <w:bidi w:val="0"/>
              <w:jc w:val="start"/>
              <w:rPr>
                <w:lang w:val="en-US" w:eastAsia="zh-CN" w:bidi="hi-IN"/>
              </w:rPr>
            </w:pPr>
            <w:r>
              <w:rPr>
                <w:rFonts w:ascii="Cambria" w:hAnsi="Cambria"/>
                <w:color w:val="999999"/>
                <w:sz w:val="20"/>
                <w:szCs w:val="20"/>
                <w:lang w:val="en-US" w:eastAsia="zh-CN" w:bidi="hi-IN"/>
              </w:rPr>
              <w:t xml:space="preserve"> </w:t>
            </w:r>
            <w:r>
              <w:rPr>
                <w:rFonts w:ascii="Cambria" w:hAnsi="Cambria"/>
                <w:color w:val="999999"/>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r>
              <w:rPr>
                <w:rFonts w:ascii="Cambria" w:hAnsi="Cambria"/>
                <w:color w:val="000000"/>
                <w:sz w:val="20"/>
                <w:szCs w:val="20"/>
                <w:lang w:val="en-US" w:eastAsia="zh-CN" w:bidi="hi-IN"/>
              </w:rPr>
              <w:t/>
            </w:r>
            <w:r>
              <w:rPr>
                <w:rFonts w:ascii="Cambria" w:hAnsi="Cambria"/>
                <w:color w:val="618785"/>
                <w:sz w:val="20"/>
                <w:szCs w:val="20"/>
                <w:lang w:val="en-US" w:eastAsia="zh-CN" w:bidi="hi-IN"/>
              </w:rPr>
              <w:t xml:space="preserve">◇</w:t>
            </w:r>
            <w:r>
              <w:rPr>
                <w:rFonts w:ascii="Cambria" w:hAnsi="Cambria"/>
                <w:color w:val="000000"/>
                <w:sz w:val="20"/>
                <w:szCs w:val="20"/>
                <w:lang w:val="en-US" w:eastAsia="zh-CN" w:bidi="hi-IN"/>
              </w:rPr>
              <w:t/>
            </w:r>
          </w:p>
        </w:tc>
      </w:tr>
    </w:tbl>
    <w:p>
      <w:pPr>
        <w:pStyle w:val="Normal"/>
        <w:bidi w:val="0"/>
        <w:spacing w:lineRule="auto" w:line="240"/>
        <w:ind w:hanging="0" w:start="0" w:end="0"/>
        <w:jc w:val="start"/>
        <w:rPr>
          <w:rFonts w:ascii="Cambria" w:hAnsi="Cambria" w:eastAsia="Microsoft YaHei" w:cs="Lucida Sans"/>
          <w:b/>
          <w:bCs/>
          <w:color w:val="355269"/>
          <w:sz w:val="36"/>
          <w:szCs w:val="36"/>
          <w:lang w:val="en-US" w:eastAsia="zh-CN" w:bidi="hi-IN"/>
        </w:rPr>
      </w:pPr>
      <w:r>
        <w:rPr>
          <w:rFonts w:eastAsia="Microsoft YaHei" w:cs="Lucida Sans" w:ascii="Cambria" w:hAnsi="Cambria"/>
          <w:b/>
          <w:bCs/>
          <w:color w:val="355269"/>
          <w:sz w:val="36"/>
          <w:szCs w:val="36"/>
          <w:lang w:val="en-US" w:eastAsia="zh-CN" w:bidi="hi-IN"/>
        </w:rPr>
        <w:t xml:space="preserve"> </w:t>
      </w:r>
      <w:r>
        <w:br w:type="page"/>
      </w:r>
    </w:p>
    <w:p>
      <w:pPr>
        <w:pStyle w:val="Normal"/>
        <w:bidi w:val="0"/>
        <w:spacing w:lineRule="auto" w:line="240" w:before="0" w:after="0"/>
        <w:ind w:hanging="0" w:start="0" w:end="0"/>
        <w:jc w:val="start"/>
        <w:rPr>
          <w:lang w:val="en-US" w:eastAsia="zh-CN" w:bidi="hi-IN"/>
        </w:rPr>
      </w:pPr>
      <w:r>
        <w:rPr>
          <w:rFonts w:eastAsia="Microsoft YaHei" w:cs="Lucida Sans" w:ascii="Cambria" w:hAnsi="Cambria"/>
          <w:b/>
          <w:bCs/>
          <w:color w:val="666666"/>
          <w:sz w:val="36"/>
          <w:szCs w:val="36"/>
          <w:lang w:val="en-US" w:eastAsia="zh-CN" w:bidi="hi-IN"/>
        </w:rPr>
        <w:t xml:space="preserve">References</w:t>
      </w:r>
      <w:r>
        <w:rPr>
          <w:rFonts w:eastAsia="Microsoft YaHei" w:cs="Lucida Sans" w:ascii="Cambria" w:hAnsi="Cambria"/>
          <w:b/>
          <w:bCs/>
          <w:color w:val="666666"/>
          <w:sz w:val="36"/>
          <w:szCs w:val="36"/>
          <w:lang w:val="en-US" w:eastAsia="zh-CN" w:bidi="hi-IN"/>
        </w:rPr>
        <w:t/>
      </w:r>
      <w:r>
        <w:rPr>
          <w:rFonts w:eastAsia="Microsoft YaHei" w:cs="Lucida Sans" w:ascii="Cambria" w:hAnsi="Cambria"/>
          <w:b/>
          <w:bCs/>
          <w:color w:val="666666"/>
          <w:sz w:val="36"/>
          <w:szCs w:val="36"/>
          <w:lang w:val="en-US" w:eastAsia="zh-CN" w:bidi="hi-IN"/>
        </w:rPr>
        <w:t/>
      </w:r>
    </w:p>
    <w:p>
      <w:pPr>
        <w:pStyle w:val="Normal"/>
        <w:bidi w:val="0"/>
        <w:spacing w:lineRule="auto" w:line="240"/>
        <w:ind w:hanging="0" w:start="0" w:end="0"/>
        <w:jc w:val="start"/>
        <w:rPr>
          <w:lang w:val="en-US" w:eastAsia="zh-CN" w:bidi="hi-IN"/>
        </w:rPr>
      </w:pPr>
      <w:r>
        <w:rPr>
          <w:lang w:val="en-US" w:eastAsia="zh-CN" w:bidi="hi-IN"/>
        </w:rPr>
        <mc:AlternateContent>
          <mc:Choice Requires="wps">
            <w:drawing>
              <wp:anchor behindDoc="0" distT="18415" distB="18415" distL="18415" distR="18415" simplePos="0" locked="0" layoutInCell="1" allowOverlap="1" relativeHeight="7">
                <wp:simplePos x="0" y="0"/>
                <wp:positionH relativeFrom="column">
                  <wp:posOffset>635</wp:posOffset>
                </wp:positionH>
                <wp:positionV relativeFrom="paragraph">
                  <wp:posOffset>59690</wp:posOffset>
                </wp:positionV>
                <wp:extent cx="6106795" cy="0"/>
                <wp:effectExtent l="18415" t="18415" r="18415" b="18415"/>
                <wp:wrapNone/>
                <wp:docPr id="7" name="Horizontale Linie 4"/>
                <a:graphic xmlns:a="http://schemas.openxmlformats.org/drawingml/2006/main">
                  <a:graphicData uri="http://schemas.microsoft.com/office/word/2010/wordprocessingShape">
                    <wps:wsp>
                      <wps:cNvSpPr/>
                      <wps:spPr>
                        <a:xfrm>
                          <a:off x="0" y="0"/>
                          <a:ext cx="6106680" cy="0"/>
                        </a:xfrm>
                        <a:prstGeom prst="line">
                          <a:avLst/>
                        </a:prstGeom>
                        <a:ln w="36360">
                          <a:solidFill>
                            <a:srgbClr val="666666"/>
                          </a:solidFill>
                          <a:round/>
                        </a:ln>
                      </wps:spPr>
                      <wps:style>
                        <a:lnRef idx="0"/>
                        <a:fillRef idx="0"/>
                        <a:effectRef idx="0"/>
                        <a:fontRef idx="minor"/>
                      </wps:style>
                      <wps:bodyPr/>
                    </wps:wsp>
                  </a:graphicData>
                </a:graphic>
              </wp:anchor>
            </w:drawing>
          </mc:Choice>
          <mc:Fallback>
            <w:pict>
              <v:line id="shape_0" from="0.05pt,4.7pt" to="480.85pt,4.7pt" ID="Horizontale Linie 4" stroked="t" o:allowincell="f" style="position:absolute">
                <v:stroke color="#666666" weight="36360" joinstyle="round" endcap="flat"/>
                <v:fill o:detectmouseclick="t" on="false"/>
                <w10:wrap type="none"/>
              </v:line>
            </w:pict>
          </mc:Fallback>
        </mc:AlternateContent>
      </w:r>
    </w:p>
    <w:p>
      <w:pPr>
        <w:pStyle w:val="BodyText"/>
        <w:bidi w:val="0"/>
        <w:jc w:val="start"/>
        <w:rPr>
          <w:lang w:val="en-US" w:eastAsia="zh-CN" w:bidi="hi-IN"/>
        </w:rPr>
      </w:pPr>
      <w:r>
        <w:rPr>
          <w:rFonts w:ascii="Cambria" w:hAnsi="Cambria"/>
          <w:color w:val="000000"/>
          <w:lang w:val="en-US" w:eastAsia="zh-CN" w:bidi="hi-IN"/>
        </w:rPr>
        <w:t xml:space="preserve">A collection of my past projects and experiences over the last 15 years.</w:t>
      </w:r>
      <w:r>
        <w:rPr>
          <w:rFonts w:ascii="Cambria" w:hAnsi="Cambria"/>
          <w:color w:val="000000"/>
          <w:lang w:val="en-US" w:eastAsia="zh-CN" w:bidi="hi-IN"/>
        </w:rPr>
        <w:t/>
      </w:r>
    </w:p>
    <w:tbl>
      <w:tblPr>
        <w:tblW w:w="5000" w:type="pct"/>
        <w:jc w:val="start"/>
        <w:tblInd w:w="0" w:type="dxa"/>
        <w:tblLayout w:type="fixed"/>
        <w:tblCellMar>
          <w:top w:w="55" w:type="dxa"/>
          <w:start w:w="55" w:type="dxa"/>
          <w:bottom w:w="55" w:type="dxa"/>
          <w:end w:w="55" w:type="dxa"/>
        </w:tblCellMar>
      </w:tblPr>
      <w:tblGrid>
        <w:gridCol w:w="1315"/>
        <w:gridCol w:w="6886"/>
        <w:gridCol w:w="1437"/>
      </w:tblGrid>
      <w:tr>
        <w:trPr>
          <w:trHeight w:val="324" w:hRule="atLeast"/>
          <w:cantSplit w:val="true"/>
        </w:trPr>
        <w:tc>
          <w:tcPr>
            <w:tcW w:w="8201" w:type="dxa"/>
            <w:gridSpan w:val="2"/>
            <w:tcBorders/>
          </w:tcPr>
          <w:p>
            <w:pPr>
              <w:pStyle w:val="Heading3"/>
              <w:keepNext w:val="true"/>
              <w:numPr>
                <w:ilvl w:val="0"/>
                <w:numId w:val="0"/>
              </w:numPr>
              <w:bidi w:val="0"/>
              <w:spacing w:before="26" w:after="6"/>
              <w:ind w:hanging="0" w:start="0"/>
              <w:jc w:val="start"/>
              <w:rPr>
                <w:lang w:val="en-US" w:eastAsia="zh-CN" w:bidi="hi-IN"/>
              </w:rPr>
            </w:pPr>
            <w:r>
              <w:rPr>
                <w:rFonts w:ascii="Cambria" w:hAnsi="Cambria"/>
                <w:color w:val="618785"/>
                <w:lang w:val="en-US" w:eastAsia="zh-CN" w:bidi="hi-IN"/>
              </w:rPr>
              <w:t xml:space="preserve">Deloitte</w:t>
            </w:r>
            <w:r>
              <w:rPr>
                <w:rFonts w:ascii="Cambria" w:hAnsi="Cambria"/>
                <w:b w:val="false"/>
                <w:bCs w:val="false"/>
                <w:color w:val="618785"/>
                <w:lang w:val="en-US" w:eastAsia="zh-CN" w:bidi="hi-IN"/>
              </w:rPr>
              <w:t xml:space="preserve"> </w:t>
            </w:r>
            <w:r>
              <w:rPr>
                <w:rFonts w:ascii="Cambria" w:hAnsi="Cambria"/>
                <w:b w:val="false"/>
                <w:bCs w:val="false"/>
                <w:i/>
                <w:iCs/>
                <w:color w:val="618785"/>
                <w:lang w:val="en-US" w:eastAsia="zh-CN" w:bidi="hi-IN"/>
              </w:rPr>
              <w:t xml:space="preserve">-</w:t>
            </w:r>
            <w:r>
              <w:rPr>
                <w:rFonts w:ascii="Cambria" w:hAnsi="Cambria"/>
                <w:b w:val="false"/>
                <w:bCs w:val="false"/>
                <w:color w:val="618785"/>
                <w:lang w:val="en-US" w:eastAsia="zh-CN" w:bidi="hi-IN"/>
              </w:rPr>
              <w:t xml:space="preserve"> Migration Manager</w:t>
            </w:r>
          </w:p>
        </w:tc>
        <w:tc>
          <w:tcPr>
            <w:tcW w:w="1437" w:type="dxa"/>
            <w:vMerge w:val="restart"/>
            <w:tcBorders/>
          </w:tcPr>
          <w:p>
            <w:pPr>
              <w:jc w:val="center"/>
            </w:pPr>
            <w:r>
              <w:rPr/>
              <w:drawing>
                <wp:inline distT="0" distB="0" distL="0" distR="0">
                  <wp:extent cx="857250" cy="352425"/>
                  <wp:docPr id="0" name="Picture" desc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12"/>
                          <a:stretch>
                            <a:fillRect/>
                          </a:stretch>
                        </pic:blipFill>
                        <pic:spPr bwMode="auto">
                          <a:xfrm>
                            <a:off x="0" y="0"/>
                            <a:ext cx="857250" cy="352425"/>
                          </a:xfrm>
                          <a:prstGeom prst="rect">
                            <a:avLst/>
                          </a:prstGeom>
                          <a:noFill/>
                          <a:ln w="9525">
                            <a:noFill/>
                            <a:miter lim="800000"/>
                            <a:headEnd/>
                            <a:tailEnd/>
                          </a:ln>
                        </pic:spPr>
                      </pic:pic>
                    </a:graphicData>
                  </a:graphic>
                </wp:inline>
              </w:drawing>
            </w:r>
          </w:p>
        </w:tc>
      </w:tr>
      <w:tr>
        <w:trPr>
          <w:trHeight w:val="278" w:hRule="atLeast"/>
          <w:cantSplit w:val="true"/>
        </w:trPr>
        <w:tc>
          <w:tcPr>
            <w:tcW w:w="8201" w:type="dxa"/>
            <w:gridSpan w:val="2"/>
            <w:tcBorders/>
          </w:tcPr>
          <w:p>
            <w:pPr>
              <w:pStyle w:val="TableContents"/>
              <w:keepNext w:val="true"/>
              <w:rPr>
                <w:lang w:val="en-US" w:eastAsia="zh-CN" w:bidi="hi-IN"/>
              </w:rPr>
            </w:pPr>
            <w:r>
              <w:rPr>
                <w:rFonts w:ascii="Cambria" w:hAnsi="Cambria"/>
                <w:color w:val="666666"/>
                <w:sz w:val="18"/>
                <w:szCs w:val="18"/>
                <w:lang w:val="en-US" w:eastAsia="zh-CN" w:bidi="hi-IN"/>
              </w:rPr>
              <w:t xml:space="preserve">June 2025 - January 2026</w:t>
            </w:r>
          </w:p>
        </w:tc>
        <w:tc>
          <w:tcPr>
            <w:tcW w:w="1437" w:type="dxa"/>
            <w:vMerge w:val="continue"/>
            <w:tcBorders/>
          </w:tcPr>
          <w:p>
            <w:pPr>
              <w:pStyle w:val="Normal"/>
              <w:bidi w:val="0"/>
              <w:jc w:val="start"/>
              <w:rPr>
                <w:lang w:val="en-US" w:eastAsia="zh-CN" w:bidi="hi-IN"/>
              </w:rPr>
            </w:pPr>
            <w:r>
              <w:rPr>
                <w:lang w:val="en-US" w:eastAsia="zh-CN" w:bidi="hi-IN"/>
              </w:rPr>
            </w:r>
          </w:p>
        </w:tc>
      </w:tr>
      <w:tr>
        <w:trPr>
          <w:cantSplit w:val="true"/>
        </w:trPr>
        <w:tc>
          <w:tcPr>
            <w:tcW w:w="9638" w:type="dxa"/>
            <w:gridSpan w:val="3"/>
            <w:tcBorders/>
          </w:tcPr>
          <w:p>
            <w:pPr>
              <w:pStyle w:val="TableContents"/>
              <w:keepNext w:val="true"/>
              <w:bidi w:val="0"/>
              <w:jc w:val="start"/>
              <w:rPr>
                <w:lang w:val="en-US" w:eastAsia="zh-CN" w:bidi="hi-IN"/>
              </w:rPr>
            </w:pPr>
            <w:r>
              <w:rPr>
                <w:rFonts w:ascii="Cambria" w:hAnsi="Cambria"/>
                <w:sz w:val="20"/>
                <w:szCs w:val="20"/>
                <w:lang w:val="en-US" w:eastAsia="zh-CN" w:bidi="hi-IN"/>
              </w:rPr>
              <w:t xml:space="preserve">Coordinate and plan the migration of applications as part of a large AWS infrastructure carveout project. Design solution architectures for migrating applications. Address technical blockers and manage impediments to enable migration teams to shift infrastructure. Report and support stakeholders throughout the complete process of planning, execution, and handover.</w:t>
            </w:r>
          </w:p>
        </w:tc>
      </w:tr>
      <w:tr>
        <w:trPr>
          <w:cantSplit w:val="true"/>
        </w:trPr>
        <w:tc>
          <w:tcPr>
            <w:tcW w:w="1315" w:type="dxa"/>
            <w:tcBorders/>
          </w:tcPr>
          <w:p>
            <w:pPr>
              <w:pStyle w:val="TableContents"/>
              <w:bidi w:val="0"/>
              <w:jc w:val="start"/>
              <w:rPr>
                <w:lang w:val="en-US" w:eastAsia="zh-CN" w:bidi="hi-IN"/>
              </w:rPr>
            </w:pPr>
            <w:r>
              <w:rPr>
                <w:rFonts w:ascii="Cambria" w:hAnsi="Cambria"/>
                <w:b/>
                <w:bCs/>
                <w:sz w:val="20"/>
                <w:szCs w:val="20"/>
                <w:lang w:val="en-US" w:eastAsia="zh-CN" w:bidi="hi-IN"/>
              </w:rPr>
              <w:t xml:space="preserve">Tech Stack:</w:t>
            </w:r>
          </w:p>
        </w:tc>
        <w:tc>
          <w:tcPr>
            <w:tcW w:w="8323" w:type="dxa"/>
            <w:gridSpan w:val="2"/>
            <w:tcBorders/>
          </w:tcPr>
          <w:p>
            <w:pPr>
              <w:pStyle w:val="TableContents"/>
              <w:bidi w:val="0"/>
              <w:jc w:val="start"/>
              <w:rPr>
                <w:lang w:val="en-US" w:eastAsia="zh-CN" w:bidi="hi-IN"/>
              </w:rPr>
            </w:pPr>
            <w:r>
              <w:rPr>
                <w:rFonts w:ascii="Cambria" w:hAnsi="Cambria"/>
                <w:sz w:val="20"/>
                <w:szCs w:val="20"/>
                <w:lang w:val="en-US" w:eastAsia="zh-CN" w:bidi="hi-IN"/>
              </w:rPr>
              <w:t xml:space="preserve">AWS, Terraform, IaC, Landing Zone, Dynatrace, JFrog, Jira, Confluence, Linux, Reporting </w:t>
            </w:r>
          </w:p>
        </w:tc>
      </w:tr>
    </w:tbl>
    <w:p>
      <w:pPr>
        <w:pStyle w:val="BodyText"/>
        <w:bidi w:val="0"/>
        <w:jc w:val="start"/>
        <w:rPr>
          <w:sz w:val="12"/>
          <w:szCs w:val="12"/>
          <w:lang w:val="en-US" w:eastAsia="zh-CN" w:bidi="hi-IN"/>
        </w:rPr>
      </w:pPr>
      <w:r>
        <w:rPr>
          <w:sz w:val="12"/>
          <w:szCs w:val="12"/>
          <w:lang w:val="en-US" w:eastAsia="zh-CN" w:bidi="hi-IN"/>
        </w:rPr>
      </w:r>
    </w:p>
    <w:tbl>
      <w:tblPr>
        <w:tblW w:w="5000" w:type="pct"/>
        <w:jc w:val="start"/>
        <w:tblInd w:w="0" w:type="dxa"/>
        <w:tblLayout w:type="fixed"/>
        <w:tblCellMar>
          <w:top w:w="55" w:type="dxa"/>
          <w:start w:w="55" w:type="dxa"/>
          <w:bottom w:w="55" w:type="dxa"/>
          <w:end w:w="55" w:type="dxa"/>
        </w:tblCellMar>
      </w:tblPr>
      <w:tblGrid>
        <w:gridCol w:w="1315"/>
        <w:gridCol w:w="6886"/>
        <w:gridCol w:w="1437"/>
      </w:tblGrid>
      <w:tr>
        <w:trPr>
          <w:trHeight w:val="324" w:hRule="atLeast"/>
          <w:cantSplit w:val="true"/>
        </w:trPr>
        <w:tc>
          <w:tcPr>
            <w:tcW w:w="8201" w:type="dxa"/>
            <w:gridSpan w:val="2"/>
            <w:tcBorders/>
          </w:tcPr>
          <w:p>
            <w:pPr>
              <w:pStyle w:val="Heading3"/>
              <w:keepNext w:val="true"/>
              <w:numPr>
                <w:ilvl w:val="0"/>
                <w:numId w:val="0"/>
              </w:numPr>
              <w:bidi w:val="0"/>
              <w:spacing w:before="26" w:after="6"/>
              <w:ind w:hanging="0" w:start="0"/>
              <w:jc w:val="start"/>
              <w:rPr>
                <w:lang w:val="en-US" w:eastAsia="zh-CN" w:bidi="hi-IN"/>
              </w:rPr>
            </w:pPr>
            <w:r>
              <w:rPr>
                <w:rFonts w:ascii="Cambria" w:hAnsi="Cambria"/>
                <w:color w:val="618785"/>
                <w:lang w:val="en-US" w:eastAsia="zh-CN" w:bidi="hi-IN"/>
              </w:rPr>
              <w:t xml:space="preserve">ventx GmbH</w:t>
            </w:r>
            <w:r>
              <w:rPr>
                <w:rFonts w:ascii="Cambria" w:hAnsi="Cambria"/>
                <w:b w:val="false"/>
                <w:bCs w:val="false"/>
                <w:color w:val="618785"/>
                <w:lang w:val="en-US" w:eastAsia="zh-CN" w:bidi="hi-IN"/>
              </w:rPr>
              <w:t xml:space="preserve"> </w:t>
            </w:r>
            <w:r>
              <w:rPr>
                <w:rFonts w:ascii="Cambria" w:hAnsi="Cambria"/>
                <w:b w:val="false"/>
                <w:bCs w:val="false"/>
                <w:i/>
                <w:iCs/>
                <w:color w:val="618785"/>
                <w:lang w:val="en-US" w:eastAsia="zh-CN" w:bidi="hi-IN"/>
              </w:rPr>
              <w:t xml:space="preserve">-</w:t>
            </w:r>
            <w:r>
              <w:rPr>
                <w:rFonts w:ascii="Cambria" w:hAnsi="Cambria"/>
                <w:b w:val="false"/>
                <w:bCs w:val="false"/>
                <w:color w:val="618785"/>
                <w:lang w:val="en-US" w:eastAsia="zh-CN" w:bidi="hi-IN"/>
              </w:rPr>
              <w:t xml:space="preserve"> Cloud Architect / Head of Branch Office</w:t>
            </w:r>
          </w:p>
        </w:tc>
        <w:tc>
          <w:tcPr>
            <w:tcW w:w="1437" w:type="dxa"/>
            <w:vMerge w:val="restart"/>
            <w:tcBorders/>
          </w:tcPr>
          <w:p>
            <w:pPr>
              <w:jc w:val="center"/>
            </w:pPr>
            <w:r>
              <w:rPr/>
              <w:drawing>
                <wp:inline distT="0" distB="0" distL="0" distR="0">
                  <wp:extent cx="428625" cy="428625"/>
                  <wp:docPr id="0" name="Picture" desc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13"/>
                          <a:stretch>
                            <a:fillRect/>
                          </a:stretch>
                        </pic:blipFill>
                        <pic:spPr bwMode="auto">
                          <a:xfrm>
                            <a:off x="0" y="0"/>
                            <a:ext cx="428625" cy="428625"/>
                          </a:xfrm>
                          <a:prstGeom prst="rect">
                            <a:avLst/>
                          </a:prstGeom>
                          <a:noFill/>
                          <a:ln w="9525">
                            <a:noFill/>
                            <a:miter lim="800000"/>
                            <a:headEnd/>
                            <a:tailEnd/>
                          </a:ln>
                        </pic:spPr>
                      </pic:pic>
                    </a:graphicData>
                  </a:graphic>
                </wp:inline>
              </w:drawing>
            </w:r>
          </w:p>
        </w:tc>
      </w:tr>
      <w:tr>
        <w:trPr>
          <w:trHeight w:val="278" w:hRule="atLeast"/>
          <w:cantSplit w:val="true"/>
        </w:trPr>
        <w:tc>
          <w:tcPr>
            <w:tcW w:w="8201" w:type="dxa"/>
            <w:gridSpan w:val="2"/>
            <w:tcBorders/>
          </w:tcPr>
          <w:p>
            <w:pPr>
              <w:pStyle w:val="TableContents"/>
              <w:keepNext w:val="true"/>
              <w:rPr>
                <w:lang w:val="en-US" w:eastAsia="zh-CN" w:bidi="hi-IN"/>
              </w:rPr>
            </w:pPr>
            <w:r>
              <w:rPr>
                <w:rFonts w:ascii="Cambria" w:hAnsi="Cambria"/>
                <w:color w:val="666666"/>
                <w:sz w:val="18"/>
                <w:szCs w:val="18"/>
                <w:lang w:val="en-US" w:eastAsia="zh-CN" w:bidi="hi-IN"/>
              </w:rPr>
              <w:t xml:space="preserve">March 2019 - June 2025</w:t>
            </w:r>
          </w:p>
        </w:tc>
        <w:tc>
          <w:tcPr>
            <w:tcW w:w="1437" w:type="dxa"/>
            <w:vMerge w:val="continue"/>
            <w:tcBorders/>
          </w:tcPr>
          <w:p>
            <w:pPr>
              <w:pStyle w:val="Normal"/>
              <w:bidi w:val="0"/>
              <w:jc w:val="start"/>
              <w:rPr>
                <w:lang w:val="en-US" w:eastAsia="zh-CN" w:bidi="hi-IN"/>
              </w:rPr>
            </w:pPr>
            <w:r>
              <w:rPr>
                <w:lang w:val="en-US" w:eastAsia="zh-CN" w:bidi="hi-IN"/>
              </w:rPr>
            </w:r>
          </w:p>
        </w:tc>
      </w:tr>
      <w:tr>
        <w:trPr>
          <w:cantSplit w:val="true"/>
        </w:trPr>
        <w:tc>
          <w:tcPr>
            <w:tcW w:w="9638" w:type="dxa"/>
            <w:gridSpan w:val="3"/>
            <w:tcBorders/>
          </w:tcPr>
          <w:p>
            <w:pPr>
              <w:pStyle w:val="TableContents"/>
              <w:keepNext w:val="true"/>
              <w:bidi w:val="0"/>
              <w:jc w:val="start"/>
              <w:rPr>
                <w:lang w:val="en-US" w:eastAsia="zh-CN" w:bidi="hi-IN"/>
              </w:rPr>
            </w:pPr>
            <w:r>
              <w:rPr>
                <w:rFonts w:ascii="Cambria" w:hAnsi="Cambria"/>
                <w:sz w:val="20"/>
                <w:szCs w:val="20"/>
                <w:lang w:val="en-US" w:eastAsia="zh-CN" w:bidi="hi-IN"/>
              </w:rPr>
              <w:t xml:space="preserve">My responsibilities encompassed a wide spectrum of tasks, including new client acquisition, project planning, migration management, and delivering final handovers with training sessions. Additionally, I was tasked with establishing ventx's second operational location in Austria, which involved recruiting, training, and developing a high-performing team of professionals, as well as managing and planning budgets for this expansion initiative.</w:t>
            </w:r>
          </w:p>
        </w:tc>
      </w:tr>
      <w:tr>
        <w:trPr>
          <w:cantSplit w:val="true"/>
        </w:trPr>
        <w:tc>
          <w:tcPr>
            <w:tcW w:w="1315" w:type="dxa"/>
            <w:tcBorders/>
          </w:tcPr>
          <w:p>
            <w:pPr>
              <w:pStyle w:val="TableContents"/>
              <w:bidi w:val="0"/>
              <w:jc w:val="start"/>
              <w:rPr>
                <w:lang w:val="en-US" w:eastAsia="zh-CN" w:bidi="hi-IN"/>
              </w:rPr>
            </w:pPr>
            <w:r>
              <w:rPr>
                <w:rFonts w:ascii="Cambria" w:hAnsi="Cambria"/>
                <w:b/>
                <w:bCs/>
                <w:sz w:val="20"/>
                <w:szCs w:val="20"/>
                <w:lang w:val="en-US" w:eastAsia="zh-CN" w:bidi="hi-IN"/>
              </w:rPr>
              <w:t xml:space="preserve">Tech Stack:</w:t>
            </w:r>
          </w:p>
        </w:tc>
        <w:tc>
          <w:tcPr>
            <w:tcW w:w="8323" w:type="dxa"/>
            <w:gridSpan w:val="2"/>
            <w:tcBorders/>
          </w:tcPr>
          <w:p>
            <w:pPr>
              <w:pStyle w:val="TableContents"/>
              <w:bidi w:val="0"/>
              <w:jc w:val="start"/>
              <w:rPr>
                <w:lang w:val="en-US" w:eastAsia="zh-CN" w:bidi="hi-IN"/>
              </w:rPr>
            </w:pPr>
            <w:r>
              <w:rPr>
                <w:rFonts w:ascii="Cambria" w:hAnsi="Cambria"/>
                <w:sz w:val="20"/>
                <w:szCs w:val="20"/>
                <w:lang w:val="en-US" w:eastAsia="zh-CN" w:bidi="hi-IN"/>
              </w:rPr>
              <w:t xml:space="preserve">AWS, Azure, Terraform, Gitlab, Redis, PostgreSQL, GraphQL </w:t>
            </w:r>
          </w:p>
        </w:tc>
      </w:tr>
    </w:tbl>
    <w:p>
      <w:pPr>
        <w:pStyle w:val="BodyText"/>
        <w:bidi w:val="0"/>
        <w:jc w:val="start"/>
        <w:rPr>
          <w:sz w:val="12"/>
          <w:szCs w:val="12"/>
          <w:lang w:val="en-US" w:eastAsia="zh-CN" w:bidi="hi-IN"/>
        </w:rPr>
      </w:pPr>
      <w:r>
        <w:rPr>
          <w:sz w:val="12"/>
          <w:szCs w:val="12"/>
          <w:lang w:val="en-US" w:eastAsia="zh-CN" w:bidi="hi-IN"/>
        </w:rPr>
      </w:r>
    </w:p>
    <w:tbl>
      <w:tblPr>
        <w:tblW w:w="5000" w:type="pct"/>
        <w:jc w:val="start"/>
        <w:tblInd w:w="0" w:type="dxa"/>
        <w:tblLayout w:type="fixed"/>
        <w:tblCellMar>
          <w:top w:w="55" w:type="dxa"/>
          <w:start w:w="55" w:type="dxa"/>
          <w:bottom w:w="55" w:type="dxa"/>
          <w:end w:w="55" w:type="dxa"/>
        </w:tblCellMar>
      </w:tblPr>
      <w:tblGrid>
        <w:gridCol w:w="1315"/>
        <w:gridCol w:w="6886"/>
        <w:gridCol w:w="1437"/>
      </w:tblGrid>
      <w:tr>
        <w:trPr>
          <w:trHeight w:val="324" w:hRule="atLeast"/>
          <w:cantSplit w:val="true"/>
        </w:trPr>
        <w:tc>
          <w:tcPr>
            <w:tcW w:w="8201" w:type="dxa"/>
            <w:gridSpan w:val="2"/>
            <w:tcBorders/>
          </w:tcPr>
          <w:p>
            <w:pPr>
              <w:pStyle w:val="Heading3"/>
              <w:keepNext w:val="true"/>
              <w:numPr>
                <w:ilvl w:val="0"/>
                <w:numId w:val="0"/>
              </w:numPr>
              <w:bidi w:val="0"/>
              <w:spacing w:before="26" w:after="6"/>
              <w:ind w:hanging="0" w:start="0"/>
              <w:jc w:val="start"/>
              <w:rPr>
                <w:lang w:val="en-US" w:eastAsia="zh-CN" w:bidi="hi-IN"/>
              </w:rPr>
            </w:pPr>
            <w:r>
              <w:rPr>
                <w:rFonts w:ascii="Cambria" w:hAnsi="Cambria"/>
                <w:color w:val="618785"/>
                <w:lang w:val="en-US" w:eastAsia="zh-CN" w:bidi="hi-IN"/>
              </w:rPr>
              <w:t xml:space="preserve">Finanz Informatik Technologie Service GmbH &amp; Co. KG</w:t>
            </w:r>
            <w:r>
              <w:rPr>
                <w:rFonts w:ascii="Cambria" w:hAnsi="Cambria"/>
                <w:b w:val="false"/>
                <w:bCs w:val="false"/>
                <w:color w:val="618785"/>
                <w:lang w:val="en-US" w:eastAsia="zh-CN" w:bidi="hi-IN"/>
              </w:rPr>
              <w:t xml:space="preserve"> </w:t>
            </w:r>
            <w:r>
              <w:rPr>
                <w:rFonts w:ascii="Cambria" w:hAnsi="Cambria"/>
                <w:b w:val="false"/>
                <w:bCs w:val="false"/>
                <w:i/>
                <w:iCs/>
                <w:color w:val="618785"/>
                <w:lang w:val="en-US" w:eastAsia="zh-CN" w:bidi="hi-IN"/>
              </w:rPr>
              <w:t xml:space="preserve">-</w:t>
            </w:r>
            <w:r>
              <w:rPr>
                <w:rFonts w:ascii="Cambria" w:hAnsi="Cambria"/>
                <w:b w:val="false"/>
                <w:bCs w:val="false"/>
                <w:color w:val="618785"/>
                <w:lang w:val="en-US" w:eastAsia="zh-CN" w:bidi="hi-IN"/>
              </w:rPr>
              <w:t xml:space="preserve"> Cloud Architect / DevOps Engineer</w:t>
            </w:r>
          </w:p>
        </w:tc>
        <w:tc>
          <w:tcPr>
            <w:tcW w:w="1437" w:type="dxa"/>
            <w:vMerge w:val="restart"/>
            <w:tcBorders/>
          </w:tcPr>
          <w:p>
            <w:pPr>
              <w:jc w:val="center"/>
            </w:pPr>
            <w:r>
              <w:rPr/>
              <w:drawing>
                <wp:inline distT="0" distB="0" distL="0" distR="0">
                  <wp:extent cx="857250" cy="285750"/>
                  <wp:docPr id="0" name="Picture" desc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14"/>
                          <a:stretch>
                            <a:fillRect/>
                          </a:stretch>
                        </pic:blipFill>
                        <pic:spPr bwMode="auto">
                          <a:xfrm>
                            <a:off x="0" y="0"/>
                            <a:ext cx="857250" cy="285750"/>
                          </a:xfrm>
                          <a:prstGeom prst="rect">
                            <a:avLst/>
                          </a:prstGeom>
                          <a:noFill/>
                          <a:ln w="9525">
                            <a:noFill/>
                            <a:miter lim="800000"/>
                            <a:headEnd/>
                            <a:tailEnd/>
                          </a:ln>
                        </pic:spPr>
                      </pic:pic>
                    </a:graphicData>
                  </a:graphic>
                </wp:inline>
              </w:drawing>
            </w:r>
          </w:p>
        </w:tc>
      </w:tr>
      <w:tr>
        <w:trPr>
          <w:trHeight w:val="278" w:hRule="atLeast"/>
          <w:cantSplit w:val="true"/>
        </w:trPr>
        <w:tc>
          <w:tcPr>
            <w:tcW w:w="8201" w:type="dxa"/>
            <w:gridSpan w:val="2"/>
            <w:tcBorders/>
          </w:tcPr>
          <w:p>
            <w:pPr>
              <w:pStyle w:val="TableContents"/>
              <w:keepNext w:val="true"/>
              <w:rPr>
                <w:lang w:val="en-US" w:eastAsia="zh-CN" w:bidi="hi-IN"/>
              </w:rPr>
            </w:pPr>
            <w:r>
              <w:rPr>
                <w:rFonts w:ascii="Cambria" w:hAnsi="Cambria"/>
                <w:color w:val="666666"/>
                <w:sz w:val="18"/>
                <w:szCs w:val="18"/>
                <w:lang w:val="en-US" w:eastAsia="zh-CN" w:bidi="hi-IN"/>
              </w:rPr>
              <w:t xml:space="preserve">October 2024 - February 2025</w:t>
            </w:r>
          </w:p>
        </w:tc>
        <w:tc>
          <w:tcPr>
            <w:tcW w:w="1437" w:type="dxa"/>
            <w:vMerge w:val="continue"/>
            <w:tcBorders/>
          </w:tcPr>
          <w:p>
            <w:pPr>
              <w:pStyle w:val="Normal"/>
              <w:bidi w:val="0"/>
              <w:jc w:val="start"/>
              <w:rPr>
                <w:lang w:val="en-US" w:eastAsia="zh-CN" w:bidi="hi-IN"/>
              </w:rPr>
            </w:pPr>
            <w:r>
              <w:rPr>
                <w:lang w:val="en-US" w:eastAsia="zh-CN" w:bidi="hi-IN"/>
              </w:rPr>
            </w:r>
          </w:p>
        </w:tc>
      </w:tr>
      <w:tr>
        <w:trPr>
          <w:cantSplit w:val="true"/>
        </w:trPr>
        <w:tc>
          <w:tcPr>
            <w:tcW w:w="9638" w:type="dxa"/>
            <w:gridSpan w:val="3"/>
            <w:tcBorders/>
          </w:tcPr>
          <w:p>
            <w:pPr>
              <w:pStyle w:val="TableContents"/>
              <w:keepNext w:val="true"/>
              <w:bidi w:val="0"/>
              <w:jc w:val="start"/>
              <w:rPr>
                <w:lang w:val="en-US" w:eastAsia="zh-CN" w:bidi="hi-IN"/>
              </w:rPr>
            </w:pPr>
            <w:r>
              <w:rPr>
                <w:rFonts w:ascii="Cambria" w:hAnsi="Cambria"/>
                <w:sz w:val="20"/>
                <w:szCs w:val="20"/>
                <w:lang w:val="en-US" w:eastAsia="zh-CN" w:bidi="hi-IN"/>
              </w:rPr>
              <w:t xml:space="preserve">Reviewed and optimized existing cloud architecture for improved efficiency. Implemented automated drift detection system for infrastructure consistency monitoring. Streamlined rollout pipelines and approval workflows for modules and deployments alike.</w:t>
            </w:r>
          </w:p>
        </w:tc>
      </w:tr>
      <w:tr>
        <w:trPr>
          <w:cantSplit w:val="true"/>
        </w:trPr>
        <w:tc>
          <w:tcPr>
            <w:tcW w:w="1315" w:type="dxa"/>
            <w:tcBorders/>
          </w:tcPr>
          <w:p>
            <w:pPr>
              <w:pStyle w:val="TableContents"/>
              <w:bidi w:val="0"/>
              <w:jc w:val="start"/>
              <w:rPr>
                <w:lang w:val="en-US" w:eastAsia="zh-CN" w:bidi="hi-IN"/>
              </w:rPr>
            </w:pPr>
            <w:r>
              <w:rPr>
                <w:rFonts w:ascii="Cambria" w:hAnsi="Cambria"/>
                <w:b/>
                <w:bCs/>
                <w:sz w:val="20"/>
                <w:szCs w:val="20"/>
                <w:lang w:val="en-US" w:eastAsia="zh-CN" w:bidi="hi-IN"/>
              </w:rPr>
              <w:t xml:space="preserve">Tech Stack:</w:t>
            </w:r>
          </w:p>
        </w:tc>
        <w:tc>
          <w:tcPr>
            <w:tcW w:w="8323" w:type="dxa"/>
            <w:gridSpan w:val="2"/>
            <w:tcBorders/>
          </w:tcPr>
          <w:p>
            <w:pPr>
              <w:pStyle w:val="TableContents"/>
              <w:bidi w:val="0"/>
              <w:jc w:val="start"/>
              <w:rPr>
                <w:lang w:val="en-US" w:eastAsia="zh-CN" w:bidi="hi-IN"/>
              </w:rPr>
            </w:pPr>
            <w:r>
              <w:rPr>
                <w:rFonts w:ascii="Cambria" w:hAnsi="Cambria"/>
                <w:sz w:val="20"/>
                <w:szCs w:val="20"/>
                <w:lang w:val="en-US" w:eastAsia="zh-CN" w:bidi="hi-IN"/>
              </w:rPr>
              <w:t xml:space="preserve">Azure, Azure Functions, Azure Container Service, Azure Container Registry, Azure DevOps, Terraform, Terratest, Azure Dashboard </w:t>
            </w:r>
          </w:p>
        </w:tc>
      </w:tr>
    </w:tbl>
    <w:p>
      <w:pPr>
        <w:pStyle w:val="BodyText"/>
        <w:bidi w:val="0"/>
        <w:jc w:val="start"/>
        <w:rPr>
          <w:sz w:val="12"/>
          <w:szCs w:val="12"/>
          <w:lang w:val="en-US" w:eastAsia="zh-CN" w:bidi="hi-IN"/>
        </w:rPr>
      </w:pPr>
      <w:r>
        <w:rPr>
          <w:sz w:val="12"/>
          <w:szCs w:val="12"/>
          <w:lang w:val="en-US" w:eastAsia="zh-CN" w:bidi="hi-IN"/>
        </w:rPr>
      </w:r>
    </w:p>
    <w:tbl>
      <w:tblPr>
        <w:tblW w:w="5000" w:type="pct"/>
        <w:jc w:val="start"/>
        <w:tblInd w:w="0" w:type="dxa"/>
        <w:tblLayout w:type="fixed"/>
        <w:tblCellMar>
          <w:top w:w="55" w:type="dxa"/>
          <w:start w:w="55" w:type="dxa"/>
          <w:bottom w:w="55" w:type="dxa"/>
          <w:end w:w="55" w:type="dxa"/>
        </w:tblCellMar>
      </w:tblPr>
      <w:tblGrid>
        <w:gridCol w:w="1315"/>
        <w:gridCol w:w="6886"/>
        <w:gridCol w:w="1437"/>
      </w:tblGrid>
      <w:tr>
        <w:trPr>
          <w:trHeight w:val="324" w:hRule="atLeast"/>
          <w:cantSplit w:val="true"/>
        </w:trPr>
        <w:tc>
          <w:tcPr>
            <w:tcW w:w="8201" w:type="dxa"/>
            <w:gridSpan w:val="2"/>
            <w:tcBorders/>
          </w:tcPr>
          <w:p>
            <w:pPr>
              <w:pStyle w:val="Heading3"/>
              <w:keepNext w:val="true"/>
              <w:numPr>
                <w:ilvl w:val="0"/>
                <w:numId w:val="0"/>
              </w:numPr>
              <w:bidi w:val="0"/>
              <w:spacing w:before="26" w:after="6"/>
              <w:ind w:hanging="0" w:start="0"/>
              <w:jc w:val="start"/>
              <w:rPr>
                <w:lang w:val="en-US" w:eastAsia="zh-CN" w:bidi="hi-IN"/>
              </w:rPr>
            </w:pPr>
            <w:r>
              <w:rPr>
                <w:rFonts w:ascii="Cambria" w:hAnsi="Cambria"/>
                <w:color w:val="618785"/>
                <w:lang w:val="en-US" w:eastAsia="zh-CN" w:bidi="hi-IN"/>
              </w:rPr>
              <w:t xml:space="preserve">DB Systel</w:t>
            </w:r>
            <w:r>
              <w:rPr>
                <w:rFonts w:ascii="Cambria" w:hAnsi="Cambria"/>
                <w:b w:val="false"/>
                <w:bCs w:val="false"/>
                <w:color w:val="618785"/>
                <w:lang w:val="en-US" w:eastAsia="zh-CN" w:bidi="hi-IN"/>
              </w:rPr>
              <w:t xml:space="preserve"> </w:t>
            </w:r>
            <w:r>
              <w:rPr>
                <w:rFonts w:ascii="Cambria" w:hAnsi="Cambria"/>
                <w:b w:val="false"/>
                <w:bCs w:val="false"/>
                <w:i/>
                <w:iCs/>
                <w:color w:val="618785"/>
                <w:lang w:val="en-US" w:eastAsia="zh-CN" w:bidi="hi-IN"/>
              </w:rPr>
              <w:t xml:space="preserve">-</w:t>
            </w:r>
            <w:r>
              <w:rPr>
                <w:rFonts w:ascii="Cambria" w:hAnsi="Cambria"/>
                <w:b w:val="false"/>
                <w:bCs w:val="false"/>
                <w:color w:val="618785"/>
                <w:lang w:val="en-US" w:eastAsia="zh-CN" w:bidi="hi-IN"/>
              </w:rPr>
              <w:t xml:space="preserve"> Cloud Architect</w:t>
            </w:r>
          </w:p>
        </w:tc>
        <w:tc>
          <w:tcPr>
            <w:tcW w:w="1437" w:type="dxa"/>
            <w:vMerge w:val="restart"/>
            <w:tcBorders/>
          </w:tcPr>
          <w:p>
            <w:pPr>
              <w:jc w:val="center"/>
            </w:pPr>
            <w:r>
              <w:rPr/>
              <w:drawing>
                <wp:inline distT="0" distB="0" distL="0" distR="0">
                  <wp:extent cx="428625" cy="428625"/>
                  <wp:docPr id="0" name="Picture" desc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15"/>
                          <a:stretch>
                            <a:fillRect/>
                          </a:stretch>
                        </pic:blipFill>
                        <pic:spPr bwMode="auto">
                          <a:xfrm>
                            <a:off x="0" y="0"/>
                            <a:ext cx="428625" cy="428625"/>
                          </a:xfrm>
                          <a:prstGeom prst="rect">
                            <a:avLst/>
                          </a:prstGeom>
                          <a:noFill/>
                          <a:ln w="9525">
                            <a:noFill/>
                            <a:miter lim="800000"/>
                            <a:headEnd/>
                            <a:tailEnd/>
                          </a:ln>
                        </pic:spPr>
                      </pic:pic>
                    </a:graphicData>
                  </a:graphic>
                </wp:inline>
              </w:drawing>
            </w:r>
          </w:p>
        </w:tc>
      </w:tr>
      <w:tr>
        <w:trPr>
          <w:trHeight w:val="278" w:hRule="atLeast"/>
          <w:cantSplit w:val="true"/>
        </w:trPr>
        <w:tc>
          <w:tcPr>
            <w:tcW w:w="8201" w:type="dxa"/>
            <w:gridSpan w:val="2"/>
            <w:tcBorders/>
          </w:tcPr>
          <w:p>
            <w:pPr>
              <w:pStyle w:val="TableContents"/>
              <w:keepNext w:val="true"/>
              <w:rPr>
                <w:lang w:val="en-US" w:eastAsia="zh-CN" w:bidi="hi-IN"/>
              </w:rPr>
            </w:pPr>
            <w:r>
              <w:rPr>
                <w:rFonts w:ascii="Cambria" w:hAnsi="Cambria"/>
                <w:color w:val="666666"/>
                <w:sz w:val="18"/>
                <w:szCs w:val="18"/>
                <w:lang w:val="en-US" w:eastAsia="zh-CN" w:bidi="hi-IN"/>
              </w:rPr>
              <w:t xml:space="preserve">June 2024 - September 2024</w:t>
            </w:r>
          </w:p>
        </w:tc>
        <w:tc>
          <w:tcPr>
            <w:tcW w:w="1437" w:type="dxa"/>
            <w:vMerge w:val="continue"/>
            <w:tcBorders/>
          </w:tcPr>
          <w:p>
            <w:pPr>
              <w:pStyle w:val="Normal"/>
              <w:bidi w:val="0"/>
              <w:jc w:val="start"/>
              <w:rPr>
                <w:lang w:val="en-US" w:eastAsia="zh-CN" w:bidi="hi-IN"/>
              </w:rPr>
            </w:pPr>
            <w:r>
              <w:rPr>
                <w:lang w:val="en-US" w:eastAsia="zh-CN" w:bidi="hi-IN"/>
              </w:rPr>
            </w:r>
          </w:p>
        </w:tc>
      </w:tr>
      <w:tr>
        <w:trPr>
          <w:cantSplit w:val="true"/>
        </w:trPr>
        <w:tc>
          <w:tcPr>
            <w:tcW w:w="9638" w:type="dxa"/>
            <w:gridSpan w:val="3"/>
            <w:tcBorders/>
          </w:tcPr>
          <w:p>
            <w:pPr>
              <w:pStyle w:val="TableContents"/>
              <w:keepNext w:val="true"/>
              <w:bidi w:val="0"/>
              <w:jc w:val="start"/>
              <w:rPr>
                <w:lang w:val="en-US" w:eastAsia="zh-CN" w:bidi="hi-IN"/>
              </w:rPr>
            </w:pPr>
            <w:r>
              <w:rPr>
                <w:rFonts w:ascii="Cambria" w:hAnsi="Cambria"/>
                <w:sz w:val="20"/>
                <w:szCs w:val="20"/>
                <w:lang w:val="en-US" w:eastAsia="zh-CN" w:bidi="hi-IN"/>
              </w:rPr>
              <w:t xml:space="preserve">Implemented centralised logging and audit system for enhanced operational visibility. Developed reusable infrastructure modules enabling efficient cloud resource deployment. Extended cloud architecture to support growing cloud adoption.</w:t>
            </w:r>
          </w:p>
        </w:tc>
      </w:tr>
      <w:tr>
        <w:trPr>
          <w:cantSplit w:val="true"/>
        </w:trPr>
        <w:tc>
          <w:tcPr>
            <w:tcW w:w="1315" w:type="dxa"/>
            <w:tcBorders/>
          </w:tcPr>
          <w:p>
            <w:pPr>
              <w:pStyle w:val="TableContents"/>
              <w:bidi w:val="0"/>
              <w:jc w:val="start"/>
              <w:rPr>
                <w:lang w:val="en-US" w:eastAsia="zh-CN" w:bidi="hi-IN"/>
              </w:rPr>
            </w:pPr>
            <w:r>
              <w:rPr>
                <w:rFonts w:ascii="Cambria" w:hAnsi="Cambria"/>
                <w:b/>
                <w:bCs/>
                <w:sz w:val="20"/>
                <w:szCs w:val="20"/>
                <w:lang w:val="en-US" w:eastAsia="zh-CN" w:bidi="hi-IN"/>
              </w:rPr>
              <w:t xml:space="preserve">Tech Stack:</w:t>
            </w:r>
          </w:p>
        </w:tc>
        <w:tc>
          <w:tcPr>
            <w:tcW w:w="8323" w:type="dxa"/>
            <w:gridSpan w:val="2"/>
            <w:tcBorders/>
          </w:tcPr>
          <w:p>
            <w:pPr>
              <w:pStyle w:val="TableContents"/>
              <w:bidi w:val="0"/>
              <w:jc w:val="start"/>
              <w:rPr>
                <w:lang w:val="en-US" w:eastAsia="zh-CN" w:bidi="hi-IN"/>
              </w:rPr>
            </w:pPr>
            <w:r>
              <w:rPr>
                <w:rFonts w:ascii="Cambria" w:hAnsi="Cambria"/>
                <w:sz w:val="20"/>
                <w:szCs w:val="20"/>
                <w:lang w:val="en-US" w:eastAsia="zh-CN" w:bidi="hi-IN"/>
              </w:rPr>
              <w:t xml:space="preserve">AWS, Ansible, Gitlab, Python, Shell, Terraform, Java, Graylog, Grafana, Fargate, Redis </w:t>
            </w:r>
          </w:p>
        </w:tc>
      </w:tr>
    </w:tbl>
    <w:p>
      <w:pPr>
        <w:pStyle w:val="BodyText"/>
        <w:bidi w:val="0"/>
        <w:jc w:val="start"/>
        <w:rPr>
          <w:sz w:val="12"/>
          <w:szCs w:val="12"/>
          <w:lang w:val="en-US" w:eastAsia="zh-CN" w:bidi="hi-IN"/>
        </w:rPr>
      </w:pPr>
      <w:r>
        <w:rPr>
          <w:sz w:val="12"/>
          <w:szCs w:val="12"/>
          <w:lang w:val="en-US" w:eastAsia="zh-CN" w:bidi="hi-IN"/>
        </w:rPr>
      </w:r>
    </w:p>
    <w:tbl>
      <w:tblPr>
        <w:tblW w:w="5000" w:type="pct"/>
        <w:jc w:val="start"/>
        <w:tblInd w:w="0" w:type="dxa"/>
        <w:tblLayout w:type="fixed"/>
        <w:tblCellMar>
          <w:top w:w="55" w:type="dxa"/>
          <w:start w:w="55" w:type="dxa"/>
          <w:bottom w:w="55" w:type="dxa"/>
          <w:end w:w="55" w:type="dxa"/>
        </w:tblCellMar>
      </w:tblPr>
      <w:tblGrid>
        <w:gridCol w:w="1315"/>
        <w:gridCol w:w="6886"/>
        <w:gridCol w:w="1437"/>
      </w:tblGrid>
      <w:tr>
        <w:trPr>
          <w:trHeight w:val="324" w:hRule="atLeast"/>
          <w:cantSplit w:val="true"/>
        </w:trPr>
        <w:tc>
          <w:tcPr>
            <w:tcW w:w="8201" w:type="dxa"/>
            <w:gridSpan w:val="2"/>
            <w:tcBorders/>
          </w:tcPr>
          <w:p>
            <w:pPr>
              <w:pStyle w:val="Heading3"/>
              <w:keepNext w:val="true"/>
              <w:numPr>
                <w:ilvl w:val="0"/>
                <w:numId w:val="0"/>
              </w:numPr>
              <w:bidi w:val="0"/>
              <w:spacing w:before="26" w:after="6"/>
              <w:ind w:hanging="0" w:start="0"/>
              <w:jc w:val="start"/>
              <w:rPr>
                <w:lang w:val="en-US" w:eastAsia="zh-CN" w:bidi="hi-IN"/>
              </w:rPr>
            </w:pPr>
            <w:r>
              <w:rPr>
                <w:rFonts w:ascii="Cambria" w:hAnsi="Cambria"/>
                <w:color w:val="618785"/>
                <w:lang w:val="en-US" w:eastAsia="zh-CN" w:bidi="hi-IN"/>
              </w:rPr>
              <w:t xml:space="preserve">Ratepay GmbH</w:t>
            </w:r>
            <w:r>
              <w:rPr>
                <w:rFonts w:ascii="Cambria" w:hAnsi="Cambria"/>
                <w:b w:val="false"/>
                <w:bCs w:val="false"/>
                <w:color w:val="618785"/>
                <w:lang w:val="en-US" w:eastAsia="zh-CN" w:bidi="hi-IN"/>
              </w:rPr>
              <w:t xml:space="preserve"> </w:t>
            </w:r>
            <w:r>
              <w:rPr>
                <w:rFonts w:ascii="Cambria" w:hAnsi="Cambria"/>
                <w:b w:val="false"/>
                <w:bCs w:val="false"/>
                <w:i/>
                <w:iCs/>
                <w:color w:val="618785"/>
                <w:lang w:val="en-US" w:eastAsia="zh-CN" w:bidi="hi-IN"/>
              </w:rPr>
              <w:t xml:space="preserve">-</w:t>
            </w:r>
            <w:r>
              <w:rPr>
                <w:rFonts w:ascii="Cambria" w:hAnsi="Cambria"/>
                <w:b w:val="false"/>
                <w:bCs w:val="false"/>
                <w:color w:val="618785"/>
                <w:lang w:val="en-US" w:eastAsia="zh-CN" w:bidi="hi-IN"/>
              </w:rPr>
              <w:t xml:space="preserve"> Cloud Architect</w:t>
            </w:r>
          </w:p>
        </w:tc>
        <w:tc>
          <w:tcPr>
            <w:tcW w:w="1437" w:type="dxa"/>
            <w:vMerge w:val="restart"/>
            <w:tcBorders/>
          </w:tcPr>
          <w:p>
            <w:pPr>
              <w:jc w:val="center"/>
            </w:pPr>
            <w:r>
              <w:rPr/>
              <w:drawing>
                <wp:inline distT="0" distB="0" distL="0" distR="0">
                  <wp:extent cx="857250" cy="285750"/>
                  <wp:docPr id="0" name="Picture" desc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16"/>
                          <a:stretch>
                            <a:fillRect/>
                          </a:stretch>
                        </pic:blipFill>
                        <pic:spPr bwMode="auto">
                          <a:xfrm>
                            <a:off x="0" y="0"/>
                            <a:ext cx="857250" cy="285750"/>
                          </a:xfrm>
                          <a:prstGeom prst="rect">
                            <a:avLst/>
                          </a:prstGeom>
                          <a:noFill/>
                          <a:ln w="9525">
                            <a:noFill/>
                            <a:miter lim="800000"/>
                            <a:headEnd/>
                            <a:tailEnd/>
                          </a:ln>
                        </pic:spPr>
                      </pic:pic>
                    </a:graphicData>
                  </a:graphic>
                </wp:inline>
              </w:drawing>
            </w:r>
          </w:p>
        </w:tc>
      </w:tr>
      <w:tr>
        <w:trPr>
          <w:trHeight w:val="278" w:hRule="atLeast"/>
          <w:cantSplit w:val="true"/>
        </w:trPr>
        <w:tc>
          <w:tcPr>
            <w:tcW w:w="8201" w:type="dxa"/>
            <w:gridSpan w:val="2"/>
            <w:tcBorders/>
          </w:tcPr>
          <w:p>
            <w:pPr>
              <w:pStyle w:val="TableContents"/>
              <w:keepNext w:val="true"/>
              <w:rPr>
                <w:lang w:val="en-US" w:eastAsia="zh-CN" w:bidi="hi-IN"/>
              </w:rPr>
            </w:pPr>
            <w:r>
              <w:rPr>
                <w:rFonts w:ascii="Cambria" w:hAnsi="Cambria"/>
                <w:color w:val="666666"/>
                <w:sz w:val="18"/>
                <w:szCs w:val="18"/>
                <w:lang w:val="en-US" w:eastAsia="zh-CN" w:bidi="hi-IN"/>
              </w:rPr>
              <w:t xml:space="preserve">November 2023 - May 2024</w:t>
            </w:r>
          </w:p>
        </w:tc>
        <w:tc>
          <w:tcPr>
            <w:tcW w:w="1437" w:type="dxa"/>
            <w:vMerge w:val="continue"/>
            <w:tcBorders/>
          </w:tcPr>
          <w:p>
            <w:pPr>
              <w:pStyle w:val="Normal"/>
              <w:bidi w:val="0"/>
              <w:jc w:val="start"/>
              <w:rPr>
                <w:lang w:val="en-US" w:eastAsia="zh-CN" w:bidi="hi-IN"/>
              </w:rPr>
            </w:pPr>
            <w:r>
              <w:rPr>
                <w:lang w:val="en-US" w:eastAsia="zh-CN" w:bidi="hi-IN"/>
              </w:rPr>
            </w:r>
          </w:p>
        </w:tc>
      </w:tr>
      <w:tr>
        <w:trPr>
          <w:cantSplit w:val="true"/>
        </w:trPr>
        <w:tc>
          <w:tcPr>
            <w:tcW w:w="9638" w:type="dxa"/>
            <w:gridSpan w:val="3"/>
            <w:tcBorders/>
          </w:tcPr>
          <w:p>
            <w:pPr>
              <w:pStyle w:val="TableContents"/>
              <w:keepNext w:val="true"/>
              <w:bidi w:val="0"/>
              <w:jc w:val="start"/>
              <w:rPr>
                <w:lang w:val="en-US" w:eastAsia="zh-CN" w:bidi="hi-IN"/>
              </w:rPr>
            </w:pPr>
            <w:r>
              <w:rPr>
                <w:rFonts w:ascii="Cambria" w:hAnsi="Cambria"/>
                <w:sz w:val="20"/>
                <w:szCs w:val="20"/>
                <w:lang w:val="en-US" w:eastAsia="zh-CN" w:bidi="hi-IN"/>
              </w:rPr>
              <w:t xml:space="preserve">Developed multi-account AWS organization structure with secure landing zone. Established centralised IAM and networking components for consistent security controls. Created reusable infrastructure modules to accelerate cloud migration. Implemented automated deployments for ECS and Fargate.</w:t>
            </w:r>
          </w:p>
        </w:tc>
      </w:tr>
      <w:tr>
        <w:trPr>
          <w:cantSplit w:val="true"/>
        </w:trPr>
        <w:tc>
          <w:tcPr>
            <w:tcW w:w="1315" w:type="dxa"/>
            <w:tcBorders/>
          </w:tcPr>
          <w:p>
            <w:pPr>
              <w:pStyle w:val="TableContents"/>
              <w:bidi w:val="0"/>
              <w:jc w:val="start"/>
              <w:rPr>
                <w:lang w:val="en-US" w:eastAsia="zh-CN" w:bidi="hi-IN"/>
              </w:rPr>
            </w:pPr>
            <w:r>
              <w:rPr>
                <w:rFonts w:ascii="Cambria" w:hAnsi="Cambria"/>
                <w:b/>
                <w:bCs/>
                <w:sz w:val="20"/>
                <w:szCs w:val="20"/>
                <w:lang w:val="en-US" w:eastAsia="zh-CN" w:bidi="hi-IN"/>
              </w:rPr>
              <w:t xml:space="preserve">Tech Stack:</w:t>
            </w:r>
          </w:p>
        </w:tc>
        <w:tc>
          <w:tcPr>
            <w:tcW w:w="8323" w:type="dxa"/>
            <w:gridSpan w:val="2"/>
            <w:tcBorders/>
          </w:tcPr>
          <w:p>
            <w:pPr>
              <w:pStyle w:val="TableContents"/>
              <w:bidi w:val="0"/>
              <w:jc w:val="start"/>
              <w:rPr>
                <w:lang w:val="en-US" w:eastAsia="zh-CN" w:bidi="hi-IN"/>
              </w:rPr>
            </w:pPr>
            <w:r>
              <w:rPr>
                <w:rFonts w:ascii="Cambria" w:hAnsi="Cambria"/>
                <w:sz w:val="20"/>
                <w:szCs w:val="20"/>
                <w:lang w:val="en-US" w:eastAsia="zh-CN" w:bidi="hi-IN"/>
              </w:rPr>
              <w:t xml:space="preserve">AWS, Terragrunt, Terraform, Jenkins, Bitbucket, ECS, Docker, Fargate, ALB, HA Proxy, Go </w:t>
            </w:r>
          </w:p>
        </w:tc>
      </w:tr>
    </w:tbl>
    <w:p>
      <w:pPr>
        <w:pStyle w:val="BodyText"/>
        <w:bidi w:val="0"/>
        <w:jc w:val="start"/>
        <w:rPr>
          <w:sz w:val="12"/>
          <w:szCs w:val="12"/>
          <w:lang w:val="en-US" w:eastAsia="zh-CN" w:bidi="hi-IN"/>
        </w:rPr>
      </w:pPr>
      <w:r>
        <w:rPr>
          <w:sz w:val="12"/>
          <w:szCs w:val="12"/>
          <w:lang w:val="en-US" w:eastAsia="zh-CN" w:bidi="hi-IN"/>
        </w:rPr>
      </w:r>
    </w:p>
    <w:tbl>
      <w:tblPr>
        <w:tblW w:w="5000" w:type="pct"/>
        <w:jc w:val="start"/>
        <w:tblInd w:w="0" w:type="dxa"/>
        <w:tblLayout w:type="fixed"/>
        <w:tblCellMar>
          <w:top w:w="55" w:type="dxa"/>
          <w:start w:w="55" w:type="dxa"/>
          <w:bottom w:w="55" w:type="dxa"/>
          <w:end w:w="55" w:type="dxa"/>
        </w:tblCellMar>
      </w:tblPr>
      <w:tblGrid>
        <w:gridCol w:w="1315"/>
        <w:gridCol w:w="6886"/>
        <w:gridCol w:w="1437"/>
      </w:tblGrid>
      <w:tr>
        <w:trPr>
          <w:trHeight w:val="324" w:hRule="atLeast"/>
          <w:cantSplit w:val="true"/>
        </w:trPr>
        <w:tc>
          <w:tcPr>
            <w:tcW w:w="8201" w:type="dxa"/>
            <w:gridSpan w:val="2"/>
            <w:tcBorders/>
          </w:tcPr>
          <w:p>
            <w:pPr>
              <w:pStyle w:val="Heading3"/>
              <w:keepNext w:val="true"/>
              <w:numPr>
                <w:ilvl w:val="0"/>
                <w:numId w:val="0"/>
              </w:numPr>
              <w:bidi w:val="0"/>
              <w:spacing w:before="26" w:after="6"/>
              <w:ind w:hanging="0" w:start="0"/>
              <w:jc w:val="start"/>
              <w:rPr>
                <w:lang w:val="en-US" w:eastAsia="zh-CN" w:bidi="hi-IN"/>
              </w:rPr>
            </w:pPr>
            <w:r>
              <w:rPr>
                <w:rFonts w:ascii="Cambria" w:hAnsi="Cambria"/>
                <w:color w:val="618785"/>
                <w:lang w:val="en-US" w:eastAsia="zh-CN" w:bidi="hi-IN"/>
              </w:rPr>
              <w:t xml:space="preserve">1NCE GmbH</w:t>
            </w:r>
            <w:r>
              <w:rPr>
                <w:rFonts w:ascii="Cambria" w:hAnsi="Cambria"/>
                <w:b w:val="false"/>
                <w:bCs w:val="false"/>
                <w:color w:val="618785"/>
                <w:lang w:val="en-US" w:eastAsia="zh-CN" w:bidi="hi-IN"/>
              </w:rPr>
              <w:t xml:space="preserve"> </w:t>
            </w:r>
            <w:r>
              <w:rPr>
                <w:rFonts w:ascii="Cambria" w:hAnsi="Cambria"/>
                <w:b w:val="false"/>
                <w:bCs w:val="false"/>
                <w:i/>
                <w:iCs/>
                <w:color w:val="618785"/>
                <w:lang w:val="en-US" w:eastAsia="zh-CN" w:bidi="hi-IN"/>
              </w:rPr>
              <w:t xml:space="preserve">-</w:t>
            </w:r>
            <w:r>
              <w:rPr>
                <w:rFonts w:ascii="Cambria" w:hAnsi="Cambria"/>
                <w:b w:val="false"/>
                <w:bCs w:val="false"/>
                <w:color w:val="618785"/>
                <w:lang w:val="en-US" w:eastAsia="zh-CN" w:bidi="hi-IN"/>
              </w:rPr>
              <w:t xml:space="preserve"> Cloud Architect / DevOps Engineer</w:t>
            </w:r>
          </w:p>
        </w:tc>
        <w:tc>
          <w:tcPr>
            <w:tcW w:w="1437" w:type="dxa"/>
            <w:vMerge w:val="restart"/>
            <w:tcBorders/>
          </w:tcPr>
          <w:p>
            <w:pPr>
              <w:jc w:val="center"/>
            </w:pPr>
            <w:r>
              <w:rPr/>
              <w:drawing>
                <wp:inline distT="0" distB="0" distL="0" distR="0">
                  <wp:extent cx="857250" cy="400050"/>
                  <wp:docPr id="0" name="Picture" desc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17"/>
                          <a:stretch>
                            <a:fillRect/>
                          </a:stretch>
                        </pic:blipFill>
                        <pic:spPr bwMode="auto">
                          <a:xfrm>
                            <a:off x="0" y="0"/>
                            <a:ext cx="857250" cy="400050"/>
                          </a:xfrm>
                          <a:prstGeom prst="rect">
                            <a:avLst/>
                          </a:prstGeom>
                          <a:noFill/>
                          <a:ln w="9525">
                            <a:noFill/>
                            <a:miter lim="800000"/>
                            <a:headEnd/>
                            <a:tailEnd/>
                          </a:ln>
                        </pic:spPr>
                      </pic:pic>
                    </a:graphicData>
                  </a:graphic>
                </wp:inline>
              </w:drawing>
            </w:r>
          </w:p>
        </w:tc>
      </w:tr>
      <w:tr>
        <w:trPr>
          <w:trHeight w:val="278" w:hRule="atLeast"/>
          <w:cantSplit w:val="true"/>
        </w:trPr>
        <w:tc>
          <w:tcPr>
            <w:tcW w:w="8201" w:type="dxa"/>
            <w:gridSpan w:val="2"/>
            <w:tcBorders/>
          </w:tcPr>
          <w:p>
            <w:pPr>
              <w:pStyle w:val="TableContents"/>
              <w:keepNext w:val="true"/>
              <w:rPr>
                <w:lang w:val="en-US" w:eastAsia="zh-CN" w:bidi="hi-IN"/>
              </w:rPr>
            </w:pPr>
            <w:r>
              <w:rPr>
                <w:rFonts w:ascii="Cambria" w:hAnsi="Cambria"/>
                <w:color w:val="666666"/>
                <w:sz w:val="18"/>
                <w:szCs w:val="18"/>
                <w:lang w:val="en-US" w:eastAsia="zh-CN" w:bidi="hi-IN"/>
              </w:rPr>
              <w:t xml:space="preserve">April 2022 - September 2023</w:t>
            </w:r>
          </w:p>
        </w:tc>
        <w:tc>
          <w:tcPr>
            <w:tcW w:w="1437" w:type="dxa"/>
            <w:vMerge w:val="continue"/>
            <w:tcBorders/>
          </w:tcPr>
          <w:p>
            <w:pPr>
              <w:pStyle w:val="Normal"/>
              <w:bidi w:val="0"/>
              <w:jc w:val="start"/>
              <w:rPr>
                <w:lang w:val="en-US" w:eastAsia="zh-CN" w:bidi="hi-IN"/>
              </w:rPr>
            </w:pPr>
            <w:r>
              <w:rPr>
                <w:lang w:val="en-US" w:eastAsia="zh-CN" w:bidi="hi-IN"/>
              </w:rPr>
            </w:r>
          </w:p>
        </w:tc>
      </w:tr>
      <w:tr>
        <w:trPr>
          <w:cantSplit w:val="true"/>
        </w:trPr>
        <w:tc>
          <w:tcPr>
            <w:tcW w:w="9638" w:type="dxa"/>
            <w:gridSpan w:val="3"/>
            <w:tcBorders/>
          </w:tcPr>
          <w:p>
            <w:pPr>
              <w:pStyle w:val="TableContents"/>
              <w:keepNext w:val="true"/>
              <w:bidi w:val="0"/>
              <w:jc w:val="start"/>
              <w:rPr>
                <w:lang w:val="en-US" w:eastAsia="zh-CN" w:bidi="hi-IN"/>
              </w:rPr>
            </w:pPr>
            <w:r>
              <w:rPr>
                <w:rFonts w:ascii="Cambria" w:hAnsi="Cambria"/>
                <w:sz w:val="20"/>
                <w:szCs w:val="20"/>
                <w:lang w:val="en-US" w:eastAsia="zh-CN" w:bidi="hi-IN"/>
              </w:rPr>
              <w:t xml:space="preserve">Designed and implemented cloud-native architectures for a mobile network backend on AWS. Created Infrastructure as Code using Terraform for automated deployments. Established GitOps workflows with ArgoCD for Kubernetes deployments. Implemented monitoring and logging solutions using the ELK stack.</w:t>
            </w:r>
          </w:p>
        </w:tc>
      </w:tr>
      <w:tr>
        <w:trPr>
          <w:cantSplit w:val="true"/>
        </w:trPr>
        <w:tc>
          <w:tcPr>
            <w:tcW w:w="1315" w:type="dxa"/>
            <w:tcBorders/>
          </w:tcPr>
          <w:p>
            <w:pPr>
              <w:pStyle w:val="TableContents"/>
              <w:bidi w:val="0"/>
              <w:jc w:val="start"/>
              <w:rPr>
                <w:lang w:val="en-US" w:eastAsia="zh-CN" w:bidi="hi-IN"/>
              </w:rPr>
            </w:pPr>
            <w:r>
              <w:rPr>
                <w:rFonts w:ascii="Cambria" w:hAnsi="Cambria"/>
                <w:b/>
                <w:bCs/>
                <w:sz w:val="20"/>
                <w:szCs w:val="20"/>
                <w:lang w:val="en-US" w:eastAsia="zh-CN" w:bidi="hi-IN"/>
              </w:rPr>
              <w:t xml:space="preserve">Tech Stack:</w:t>
            </w:r>
          </w:p>
        </w:tc>
        <w:tc>
          <w:tcPr>
            <w:tcW w:w="8323" w:type="dxa"/>
            <w:gridSpan w:val="2"/>
            <w:tcBorders/>
          </w:tcPr>
          <w:p>
            <w:pPr>
              <w:pStyle w:val="TableContents"/>
              <w:bidi w:val="0"/>
              <w:jc w:val="start"/>
              <w:rPr>
                <w:lang w:val="en-US" w:eastAsia="zh-CN" w:bidi="hi-IN"/>
              </w:rPr>
            </w:pPr>
            <w:r>
              <w:rPr>
                <w:rFonts w:ascii="Cambria" w:hAnsi="Cambria"/>
                <w:sz w:val="20"/>
                <w:szCs w:val="20"/>
                <w:lang w:val="en-US" w:eastAsia="zh-CN" w:bidi="hi-IN"/>
              </w:rPr>
              <w:t xml:space="preserve">AWS, Terraform, Docker, Kubernetes, EKS, AWS CDK, Typescript, Packer, Python, Go, ArgoCD, Grafana, Prometheus, PromQL, Redis </w:t>
            </w:r>
          </w:p>
        </w:tc>
      </w:tr>
    </w:tbl>
    <w:p>
      <w:pPr>
        <w:pStyle w:val="BodyText"/>
        <w:bidi w:val="0"/>
        <w:jc w:val="start"/>
        <w:rPr>
          <w:sz w:val="12"/>
          <w:szCs w:val="12"/>
          <w:lang w:val="en-US" w:eastAsia="zh-CN" w:bidi="hi-IN"/>
        </w:rPr>
      </w:pPr>
      <w:r>
        <w:rPr>
          <w:sz w:val="12"/>
          <w:szCs w:val="12"/>
          <w:lang w:val="en-US" w:eastAsia="zh-CN" w:bidi="hi-IN"/>
        </w:rPr>
      </w:r>
    </w:p>
    <w:tbl>
      <w:tblPr>
        <w:tblW w:w="5000" w:type="pct"/>
        <w:jc w:val="start"/>
        <w:tblInd w:w="0" w:type="dxa"/>
        <w:tblLayout w:type="fixed"/>
        <w:tblCellMar>
          <w:top w:w="55" w:type="dxa"/>
          <w:start w:w="55" w:type="dxa"/>
          <w:bottom w:w="55" w:type="dxa"/>
          <w:end w:w="55" w:type="dxa"/>
        </w:tblCellMar>
      </w:tblPr>
      <w:tblGrid>
        <w:gridCol w:w="1315"/>
        <w:gridCol w:w="6886"/>
        <w:gridCol w:w="1437"/>
      </w:tblGrid>
      <w:tr>
        <w:trPr>
          <w:trHeight w:val="324" w:hRule="atLeast"/>
          <w:cantSplit w:val="true"/>
        </w:trPr>
        <w:tc>
          <w:tcPr>
            <w:tcW w:w="8201" w:type="dxa"/>
            <w:gridSpan w:val="2"/>
            <w:tcBorders/>
          </w:tcPr>
          <w:p>
            <w:pPr>
              <w:pStyle w:val="Heading3"/>
              <w:keepNext w:val="true"/>
              <w:numPr>
                <w:ilvl w:val="0"/>
                <w:numId w:val="0"/>
              </w:numPr>
              <w:bidi w:val="0"/>
              <w:spacing w:before="26" w:after="6"/>
              <w:ind w:hanging="0" w:start="0"/>
              <w:jc w:val="start"/>
              <w:rPr>
                <w:lang w:val="en-US" w:eastAsia="zh-CN" w:bidi="hi-IN"/>
              </w:rPr>
            </w:pPr>
            <w:r>
              <w:rPr>
                <w:rFonts w:ascii="Cambria" w:hAnsi="Cambria"/>
                <w:color w:val="618785"/>
                <w:lang w:val="en-US" w:eastAsia="zh-CN" w:bidi="hi-IN"/>
              </w:rPr>
              <w:t xml:space="preserve">Immowelt AG</w:t>
            </w:r>
            <w:r>
              <w:rPr>
                <w:rFonts w:ascii="Cambria" w:hAnsi="Cambria"/>
                <w:b w:val="false"/>
                <w:bCs w:val="false"/>
                <w:color w:val="618785"/>
                <w:lang w:val="en-US" w:eastAsia="zh-CN" w:bidi="hi-IN"/>
              </w:rPr>
              <w:t xml:space="preserve"> </w:t>
            </w:r>
            <w:r>
              <w:rPr>
                <w:rFonts w:ascii="Cambria" w:hAnsi="Cambria"/>
                <w:b w:val="false"/>
                <w:bCs w:val="false"/>
                <w:i/>
                <w:iCs/>
                <w:color w:val="618785"/>
                <w:lang w:val="en-US" w:eastAsia="zh-CN" w:bidi="hi-IN"/>
              </w:rPr>
              <w:t xml:space="preserve">-</w:t>
            </w:r>
            <w:r>
              <w:rPr>
                <w:rFonts w:ascii="Cambria" w:hAnsi="Cambria"/>
                <w:b w:val="false"/>
                <w:bCs w:val="false"/>
                <w:color w:val="618785"/>
                <w:lang w:val="en-US" w:eastAsia="zh-CN" w:bidi="hi-IN"/>
              </w:rPr>
              <w:t xml:space="preserve"> Cloud Architect / Migration Lead</w:t>
            </w:r>
          </w:p>
        </w:tc>
        <w:tc>
          <w:tcPr>
            <w:tcW w:w="1437" w:type="dxa"/>
            <w:vMerge w:val="restart"/>
            <w:tcBorders/>
          </w:tcPr>
          <w:p>
            <w:pPr>
              <w:jc w:val="center"/>
            </w:pPr>
            <w:r>
              <w:rPr/>
              <w:drawing>
                <wp:inline distT="0" distB="0" distL="0" distR="0">
                  <wp:extent cx="857250" cy="200025"/>
                  <wp:docPr id="0" name="Picture" desc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18"/>
                          <a:stretch>
                            <a:fillRect/>
                          </a:stretch>
                        </pic:blipFill>
                        <pic:spPr bwMode="auto">
                          <a:xfrm>
                            <a:off x="0" y="0"/>
                            <a:ext cx="857250" cy="200025"/>
                          </a:xfrm>
                          <a:prstGeom prst="rect">
                            <a:avLst/>
                          </a:prstGeom>
                          <a:noFill/>
                          <a:ln w="9525">
                            <a:noFill/>
                            <a:miter lim="800000"/>
                            <a:headEnd/>
                            <a:tailEnd/>
                          </a:ln>
                        </pic:spPr>
                      </pic:pic>
                    </a:graphicData>
                  </a:graphic>
                </wp:inline>
              </w:drawing>
            </w:r>
          </w:p>
        </w:tc>
      </w:tr>
      <w:tr>
        <w:trPr>
          <w:trHeight w:val="278" w:hRule="atLeast"/>
          <w:cantSplit w:val="true"/>
        </w:trPr>
        <w:tc>
          <w:tcPr>
            <w:tcW w:w="8201" w:type="dxa"/>
            <w:gridSpan w:val="2"/>
            <w:tcBorders/>
          </w:tcPr>
          <w:p>
            <w:pPr>
              <w:pStyle w:val="TableContents"/>
              <w:keepNext w:val="true"/>
              <w:rPr>
                <w:lang w:val="en-US" w:eastAsia="zh-CN" w:bidi="hi-IN"/>
              </w:rPr>
            </w:pPr>
            <w:r>
              <w:rPr>
                <w:rFonts w:ascii="Cambria" w:hAnsi="Cambria"/>
                <w:color w:val="666666"/>
                <w:sz w:val="18"/>
                <w:szCs w:val="18"/>
                <w:lang w:val="en-US" w:eastAsia="zh-CN" w:bidi="hi-IN"/>
              </w:rPr>
              <w:t xml:space="preserve">July 2021 - February 2022</w:t>
            </w:r>
          </w:p>
        </w:tc>
        <w:tc>
          <w:tcPr>
            <w:tcW w:w="1437" w:type="dxa"/>
            <w:vMerge w:val="continue"/>
            <w:tcBorders/>
          </w:tcPr>
          <w:p>
            <w:pPr>
              <w:pStyle w:val="Normal"/>
              <w:bidi w:val="0"/>
              <w:jc w:val="start"/>
              <w:rPr>
                <w:lang w:val="en-US" w:eastAsia="zh-CN" w:bidi="hi-IN"/>
              </w:rPr>
            </w:pPr>
            <w:r>
              <w:rPr>
                <w:lang w:val="en-US" w:eastAsia="zh-CN" w:bidi="hi-IN"/>
              </w:rPr>
            </w:r>
          </w:p>
        </w:tc>
      </w:tr>
      <w:tr>
        <w:trPr>
          <w:cantSplit w:val="true"/>
        </w:trPr>
        <w:tc>
          <w:tcPr>
            <w:tcW w:w="9638" w:type="dxa"/>
            <w:gridSpan w:val="3"/>
            <w:tcBorders/>
          </w:tcPr>
          <w:p>
            <w:pPr>
              <w:pStyle w:val="TableContents"/>
              <w:keepNext w:val="true"/>
              <w:bidi w:val="0"/>
              <w:jc w:val="start"/>
              <w:rPr>
                <w:lang w:val="en-US" w:eastAsia="zh-CN" w:bidi="hi-IN"/>
              </w:rPr>
            </w:pPr>
            <w:r>
              <w:rPr>
                <w:rFonts w:ascii="Cambria" w:hAnsi="Cambria"/>
                <w:sz w:val="20"/>
                <w:szCs w:val="20"/>
                <w:lang w:val="en-US" w:eastAsia="zh-CN" w:bidi="hi-IN"/>
              </w:rPr>
              <w:t xml:space="preserve">Led migration of micro-service application from data center to AWS cloud native architecture. Implemented infrastructure automation using Terraform and AWS Fargate. Established comprehensive monitoring and alerting system with DataDog for proactive issue resolution. Migrate pipelines and projects from Jenkins to GitLab.</w:t>
            </w:r>
          </w:p>
        </w:tc>
      </w:tr>
      <w:tr>
        <w:trPr>
          <w:cantSplit w:val="true"/>
        </w:trPr>
        <w:tc>
          <w:tcPr>
            <w:tcW w:w="1315" w:type="dxa"/>
            <w:tcBorders/>
          </w:tcPr>
          <w:p>
            <w:pPr>
              <w:pStyle w:val="TableContents"/>
              <w:bidi w:val="0"/>
              <w:jc w:val="start"/>
              <w:rPr>
                <w:lang w:val="en-US" w:eastAsia="zh-CN" w:bidi="hi-IN"/>
              </w:rPr>
            </w:pPr>
            <w:r>
              <w:rPr>
                <w:rFonts w:ascii="Cambria" w:hAnsi="Cambria"/>
                <w:b/>
                <w:bCs/>
                <w:sz w:val="20"/>
                <w:szCs w:val="20"/>
                <w:lang w:val="en-US" w:eastAsia="zh-CN" w:bidi="hi-IN"/>
              </w:rPr>
              <w:t xml:space="preserve">Tech Stack:</w:t>
            </w:r>
          </w:p>
        </w:tc>
        <w:tc>
          <w:tcPr>
            <w:tcW w:w="8323" w:type="dxa"/>
            <w:gridSpan w:val="2"/>
            <w:tcBorders/>
          </w:tcPr>
          <w:p>
            <w:pPr>
              <w:pStyle w:val="TableContents"/>
              <w:bidi w:val="0"/>
              <w:jc w:val="start"/>
              <w:rPr>
                <w:lang w:val="en-US" w:eastAsia="zh-CN" w:bidi="hi-IN"/>
              </w:rPr>
            </w:pPr>
            <w:r>
              <w:rPr>
                <w:rFonts w:ascii="Cambria" w:hAnsi="Cambria"/>
                <w:sz w:val="20"/>
                <w:szCs w:val="20"/>
                <w:lang w:val="en-US" w:eastAsia="zh-CN" w:bidi="hi-IN"/>
              </w:rPr>
              <w:t xml:space="preserve">Terraform, Ansible, AWS, Fargate, AWS DMS, Container, Gitlab, Jenkins, Datadog, HA-Proxy, Java, PostgreSQL, Aurora </w:t>
            </w:r>
          </w:p>
        </w:tc>
      </w:tr>
    </w:tbl>
    <w:p>
      <w:pPr>
        <w:pStyle w:val="BodyText"/>
        <w:bidi w:val="0"/>
        <w:jc w:val="start"/>
        <w:rPr>
          <w:sz w:val="12"/>
          <w:szCs w:val="12"/>
          <w:lang w:val="en-US" w:eastAsia="zh-CN" w:bidi="hi-IN"/>
        </w:rPr>
      </w:pPr>
      <w:r>
        <w:rPr>
          <w:sz w:val="12"/>
          <w:szCs w:val="12"/>
          <w:lang w:val="en-US" w:eastAsia="zh-CN" w:bidi="hi-IN"/>
        </w:rPr>
      </w:r>
    </w:p>
    <w:tbl>
      <w:tblPr>
        <w:tblW w:w="5000" w:type="pct"/>
        <w:jc w:val="start"/>
        <w:tblInd w:w="0" w:type="dxa"/>
        <w:tblLayout w:type="fixed"/>
        <w:tblCellMar>
          <w:top w:w="55" w:type="dxa"/>
          <w:start w:w="55" w:type="dxa"/>
          <w:bottom w:w="55" w:type="dxa"/>
          <w:end w:w="55" w:type="dxa"/>
        </w:tblCellMar>
      </w:tblPr>
      <w:tblGrid>
        <w:gridCol w:w="1315"/>
        <w:gridCol w:w="6886"/>
        <w:gridCol w:w="1437"/>
      </w:tblGrid>
      <w:tr>
        <w:trPr>
          <w:trHeight w:val="324" w:hRule="atLeast"/>
          <w:cantSplit w:val="true"/>
        </w:trPr>
        <w:tc>
          <w:tcPr>
            <w:tcW w:w="8201" w:type="dxa"/>
            <w:gridSpan w:val="2"/>
            <w:tcBorders/>
          </w:tcPr>
          <w:p>
            <w:pPr>
              <w:pStyle w:val="Heading3"/>
              <w:keepNext w:val="true"/>
              <w:numPr>
                <w:ilvl w:val="0"/>
                <w:numId w:val="0"/>
              </w:numPr>
              <w:bidi w:val="0"/>
              <w:spacing w:before="26" w:after="6"/>
              <w:ind w:hanging="0" w:start="0"/>
              <w:jc w:val="start"/>
              <w:rPr>
                <w:lang w:val="en-US" w:eastAsia="zh-CN" w:bidi="hi-IN"/>
              </w:rPr>
            </w:pPr>
            <w:r>
              <w:rPr>
                <w:rFonts w:ascii="Cambria" w:hAnsi="Cambria"/>
                <w:color w:val="618785"/>
                <w:lang w:val="en-US" w:eastAsia="zh-CN" w:bidi="hi-IN"/>
              </w:rPr>
              <w:t xml:space="preserve">LichtBlick SE</w:t>
            </w:r>
            <w:r>
              <w:rPr>
                <w:rFonts w:ascii="Cambria" w:hAnsi="Cambria"/>
                <w:b w:val="false"/>
                <w:bCs w:val="false"/>
                <w:color w:val="618785"/>
                <w:lang w:val="en-US" w:eastAsia="zh-CN" w:bidi="hi-IN"/>
              </w:rPr>
              <w:t xml:space="preserve"> </w:t>
            </w:r>
            <w:r>
              <w:rPr>
                <w:rFonts w:ascii="Cambria" w:hAnsi="Cambria"/>
                <w:b w:val="false"/>
                <w:bCs w:val="false"/>
                <w:i/>
                <w:iCs/>
                <w:color w:val="618785"/>
                <w:lang w:val="en-US" w:eastAsia="zh-CN" w:bidi="hi-IN"/>
              </w:rPr>
              <w:t xml:space="preserve">-</w:t>
            </w:r>
            <w:r>
              <w:rPr>
                <w:rFonts w:ascii="Cambria" w:hAnsi="Cambria"/>
                <w:b w:val="false"/>
                <w:bCs w:val="false"/>
                <w:color w:val="618785"/>
                <w:lang w:val="en-US" w:eastAsia="zh-CN" w:bidi="hi-IN"/>
              </w:rPr>
              <w:t xml:space="preserve"> Cloud Engineer</w:t>
            </w:r>
          </w:p>
        </w:tc>
        <w:tc>
          <w:tcPr>
            <w:tcW w:w="1437" w:type="dxa"/>
            <w:vMerge w:val="restart"/>
            <w:tcBorders/>
          </w:tcPr>
          <w:p>
            <w:pPr>
              <w:jc w:val="center"/>
            </w:pPr>
            <w:r>
              <w:rPr/>
              <w:drawing>
                <wp:inline distT="0" distB="0" distL="0" distR="0">
                  <wp:extent cx="857250" cy="409575"/>
                  <wp:docPr id="0" name="Picture" desc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19"/>
                          <a:stretch>
                            <a:fillRect/>
                          </a:stretch>
                        </pic:blipFill>
                        <pic:spPr bwMode="auto">
                          <a:xfrm>
                            <a:off x="0" y="0"/>
                            <a:ext cx="857250" cy="409575"/>
                          </a:xfrm>
                          <a:prstGeom prst="rect">
                            <a:avLst/>
                          </a:prstGeom>
                          <a:noFill/>
                          <a:ln w="9525">
                            <a:noFill/>
                            <a:miter lim="800000"/>
                            <a:headEnd/>
                            <a:tailEnd/>
                          </a:ln>
                        </pic:spPr>
                      </pic:pic>
                    </a:graphicData>
                  </a:graphic>
                </wp:inline>
              </w:drawing>
            </w:r>
          </w:p>
        </w:tc>
      </w:tr>
      <w:tr>
        <w:trPr>
          <w:trHeight w:val="278" w:hRule="atLeast"/>
          <w:cantSplit w:val="true"/>
        </w:trPr>
        <w:tc>
          <w:tcPr>
            <w:tcW w:w="8201" w:type="dxa"/>
            <w:gridSpan w:val="2"/>
            <w:tcBorders/>
          </w:tcPr>
          <w:p>
            <w:pPr>
              <w:pStyle w:val="TableContents"/>
              <w:keepNext w:val="true"/>
              <w:rPr>
                <w:lang w:val="en-US" w:eastAsia="zh-CN" w:bidi="hi-IN"/>
              </w:rPr>
            </w:pPr>
            <w:r>
              <w:rPr>
                <w:rFonts w:ascii="Cambria" w:hAnsi="Cambria"/>
                <w:color w:val="666666"/>
                <w:sz w:val="18"/>
                <w:szCs w:val="18"/>
                <w:lang w:val="en-US" w:eastAsia="zh-CN" w:bidi="hi-IN"/>
              </w:rPr>
              <w:t xml:space="preserve">April 2021 - June 2021</w:t>
            </w:r>
          </w:p>
        </w:tc>
        <w:tc>
          <w:tcPr>
            <w:tcW w:w="1437" w:type="dxa"/>
            <w:vMerge w:val="continue"/>
            <w:tcBorders/>
          </w:tcPr>
          <w:p>
            <w:pPr>
              <w:pStyle w:val="Normal"/>
              <w:bidi w:val="0"/>
              <w:jc w:val="start"/>
              <w:rPr>
                <w:lang w:val="en-US" w:eastAsia="zh-CN" w:bidi="hi-IN"/>
              </w:rPr>
            </w:pPr>
            <w:r>
              <w:rPr>
                <w:lang w:val="en-US" w:eastAsia="zh-CN" w:bidi="hi-IN"/>
              </w:rPr>
            </w:r>
          </w:p>
        </w:tc>
      </w:tr>
      <w:tr>
        <w:trPr>
          <w:cantSplit w:val="true"/>
        </w:trPr>
        <w:tc>
          <w:tcPr>
            <w:tcW w:w="9638" w:type="dxa"/>
            <w:gridSpan w:val="3"/>
            <w:tcBorders/>
          </w:tcPr>
          <w:p>
            <w:pPr>
              <w:pStyle w:val="TableContents"/>
              <w:keepNext w:val="true"/>
              <w:bidi w:val="0"/>
              <w:jc w:val="start"/>
              <w:rPr>
                <w:lang w:val="en-US" w:eastAsia="zh-CN" w:bidi="hi-IN"/>
              </w:rPr>
            </w:pPr>
            <w:r>
              <w:rPr>
                <w:rFonts w:ascii="Cambria" w:hAnsi="Cambria"/>
                <w:sz w:val="20"/>
                <w:szCs w:val="20"/>
                <w:lang w:val="en-US" w:eastAsia="zh-CN" w:bidi="hi-IN"/>
              </w:rPr>
              <w:t xml:space="preserve">Established cloud governance framework ensuring security and compliance. Implemented monitoring solution using LogAnalytics, Application Insights, and Azure Monitor. Designed microservice architecture and created automated CI/CD pipelines in Azure DevOps.</w:t>
            </w:r>
          </w:p>
        </w:tc>
      </w:tr>
      <w:tr>
        <w:trPr>
          <w:cantSplit w:val="true"/>
        </w:trPr>
        <w:tc>
          <w:tcPr>
            <w:tcW w:w="1315" w:type="dxa"/>
            <w:tcBorders/>
          </w:tcPr>
          <w:p>
            <w:pPr>
              <w:pStyle w:val="TableContents"/>
              <w:bidi w:val="0"/>
              <w:jc w:val="start"/>
              <w:rPr>
                <w:lang w:val="en-US" w:eastAsia="zh-CN" w:bidi="hi-IN"/>
              </w:rPr>
            </w:pPr>
            <w:r>
              <w:rPr>
                <w:rFonts w:ascii="Cambria" w:hAnsi="Cambria"/>
                <w:b/>
                <w:bCs/>
                <w:sz w:val="20"/>
                <w:szCs w:val="20"/>
                <w:lang w:val="en-US" w:eastAsia="zh-CN" w:bidi="hi-IN"/>
              </w:rPr>
              <w:t xml:space="preserve">Tech Stack:</w:t>
            </w:r>
          </w:p>
        </w:tc>
        <w:tc>
          <w:tcPr>
            <w:tcW w:w="8323" w:type="dxa"/>
            <w:gridSpan w:val="2"/>
            <w:tcBorders/>
          </w:tcPr>
          <w:p>
            <w:pPr>
              <w:pStyle w:val="TableContents"/>
              <w:bidi w:val="0"/>
              <w:jc w:val="start"/>
              <w:rPr>
                <w:lang w:val="en-US" w:eastAsia="zh-CN" w:bidi="hi-IN"/>
              </w:rPr>
            </w:pPr>
            <w:r>
              <w:rPr>
                <w:rFonts w:ascii="Cambria" w:hAnsi="Cambria"/>
                <w:sz w:val="20"/>
                <w:szCs w:val="20"/>
                <w:lang w:val="en-US" w:eastAsia="zh-CN" w:bidi="hi-IN"/>
              </w:rPr>
              <w:t xml:space="preserve">Azure, Azure DevOps, C#, Pulumi, REST </w:t>
            </w:r>
          </w:p>
        </w:tc>
      </w:tr>
    </w:tbl>
    <w:p>
      <w:pPr>
        <w:pStyle w:val="BodyText"/>
        <w:bidi w:val="0"/>
        <w:jc w:val="start"/>
        <w:rPr>
          <w:sz w:val="12"/>
          <w:szCs w:val="12"/>
          <w:lang w:val="en-US" w:eastAsia="zh-CN" w:bidi="hi-IN"/>
        </w:rPr>
      </w:pPr>
      <w:r>
        <w:rPr>
          <w:sz w:val="12"/>
          <w:szCs w:val="12"/>
          <w:lang w:val="en-US" w:eastAsia="zh-CN" w:bidi="hi-IN"/>
        </w:rPr>
      </w:r>
    </w:p>
    <w:tbl>
      <w:tblPr>
        <w:tblW w:w="5000" w:type="pct"/>
        <w:jc w:val="start"/>
        <w:tblInd w:w="0" w:type="dxa"/>
        <w:tblLayout w:type="fixed"/>
        <w:tblCellMar>
          <w:top w:w="55" w:type="dxa"/>
          <w:start w:w="55" w:type="dxa"/>
          <w:bottom w:w="55" w:type="dxa"/>
          <w:end w:w="55" w:type="dxa"/>
        </w:tblCellMar>
      </w:tblPr>
      <w:tblGrid>
        <w:gridCol w:w="1315"/>
        <w:gridCol w:w="6886"/>
        <w:gridCol w:w="1437"/>
      </w:tblGrid>
      <w:tr>
        <w:trPr>
          <w:trHeight w:val="324" w:hRule="atLeast"/>
          <w:cantSplit w:val="true"/>
        </w:trPr>
        <w:tc>
          <w:tcPr>
            <w:tcW w:w="8201" w:type="dxa"/>
            <w:gridSpan w:val="2"/>
            <w:tcBorders/>
          </w:tcPr>
          <w:p>
            <w:pPr>
              <w:pStyle w:val="Heading3"/>
              <w:keepNext w:val="true"/>
              <w:numPr>
                <w:ilvl w:val="0"/>
                <w:numId w:val="0"/>
              </w:numPr>
              <w:bidi w:val="0"/>
              <w:spacing w:before="26" w:after="6"/>
              <w:ind w:hanging="0" w:start="0"/>
              <w:jc w:val="start"/>
              <w:rPr>
                <w:lang w:val="en-US" w:eastAsia="zh-CN" w:bidi="hi-IN"/>
              </w:rPr>
            </w:pPr>
            <w:r>
              <w:rPr>
                <w:rFonts w:ascii="Cambria" w:hAnsi="Cambria"/>
                <w:color w:val="618785"/>
                <w:lang w:val="en-US" w:eastAsia="zh-CN" w:bidi="hi-IN"/>
              </w:rPr>
              <w:t xml:space="preserve">BRZ Deutschland GmbH</w:t>
            </w:r>
            <w:r>
              <w:rPr>
                <w:rFonts w:ascii="Cambria" w:hAnsi="Cambria"/>
                <w:b w:val="false"/>
                <w:bCs w:val="false"/>
                <w:color w:val="618785"/>
                <w:lang w:val="en-US" w:eastAsia="zh-CN" w:bidi="hi-IN"/>
              </w:rPr>
              <w:t xml:space="preserve"> </w:t>
            </w:r>
            <w:r>
              <w:rPr>
                <w:rFonts w:ascii="Cambria" w:hAnsi="Cambria"/>
                <w:b w:val="false"/>
                <w:bCs w:val="false"/>
                <w:i/>
                <w:iCs/>
                <w:color w:val="618785"/>
                <w:lang w:val="en-US" w:eastAsia="zh-CN" w:bidi="hi-IN"/>
              </w:rPr>
              <w:t xml:space="preserve">-</w:t>
            </w:r>
            <w:r>
              <w:rPr>
                <w:rFonts w:ascii="Cambria" w:hAnsi="Cambria"/>
                <w:b w:val="false"/>
                <w:bCs w:val="false"/>
                <w:color w:val="618785"/>
                <w:lang w:val="en-US" w:eastAsia="zh-CN" w:bidi="hi-IN"/>
              </w:rPr>
              <w:t xml:space="preserve"> Cloud Architect / DevOps Engineer</w:t>
            </w:r>
          </w:p>
        </w:tc>
        <w:tc>
          <w:tcPr>
            <w:tcW w:w="1437" w:type="dxa"/>
            <w:vMerge w:val="restart"/>
            <w:tcBorders/>
          </w:tcPr>
          <w:p>
            <w:pPr>
              <w:jc w:val="center"/>
            </w:pPr>
            <w:r>
              <w:rPr/>
              <w:drawing>
                <wp:inline distT="0" distB="0" distL="0" distR="0">
                  <wp:extent cx="847725" cy="428625"/>
                  <wp:docPr id="0" name="Picture" desc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0"/>
                          <a:stretch>
                            <a:fillRect/>
                          </a:stretch>
                        </pic:blipFill>
                        <pic:spPr bwMode="auto">
                          <a:xfrm>
                            <a:off x="0" y="0"/>
                            <a:ext cx="847725" cy="428625"/>
                          </a:xfrm>
                          <a:prstGeom prst="rect">
                            <a:avLst/>
                          </a:prstGeom>
                          <a:noFill/>
                          <a:ln w="9525">
                            <a:noFill/>
                            <a:miter lim="800000"/>
                            <a:headEnd/>
                            <a:tailEnd/>
                          </a:ln>
                        </pic:spPr>
                      </pic:pic>
                    </a:graphicData>
                  </a:graphic>
                </wp:inline>
              </w:drawing>
            </w:r>
          </w:p>
        </w:tc>
      </w:tr>
      <w:tr>
        <w:trPr>
          <w:trHeight w:val="278" w:hRule="atLeast"/>
          <w:cantSplit w:val="true"/>
        </w:trPr>
        <w:tc>
          <w:tcPr>
            <w:tcW w:w="8201" w:type="dxa"/>
            <w:gridSpan w:val="2"/>
            <w:tcBorders/>
          </w:tcPr>
          <w:p>
            <w:pPr>
              <w:pStyle w:val="TableContents"/>
              <w:keepNext w:val="true"/>
              <w:rPr>
                <w:lang w:val="en-US" w:eastAsia="zh-CN" w:bidi="hi-IN"/>
              </w:rPr>
            </w:pPr>
            <w:r>
              <w:rPr>
                <w:rFonts w:ascii="Cambria" w:hAnsi="Cambria"/>
                <w:color w:val="666666"/>
                <w:sz w:val="18"/>
                <w:szCs w:val="18"/>
                <w:lang w:val="en-US" w:eastAsia="zh-CN" w:bidi="hi-IN"/>
              </w:rPr>
              <w:t xml:space="preserve">March 2020 - March 2021</w:t>
            </w:r>
          </w:p>
        </w:tc>
        <w:tc>
          <w:tcPr>
            <w:tcW w:w="1437" w:type="dxa"/>
            <w:vMerge w:val="continue"/>
            <w:tcBorders/>
          </w:tcPr>
          <w:p>
            <w:pPr>
              <w:pStyle w:val="Normal"/>
              <w:bidi w:val="0"/>
              <w:jc w:val="start"/>
              <w:rPr>
                <w:lang w:val="en-US" w:eastAsia="zh-CN" w:bidi="hi-IN"/>
              </w:rPr>
            </w:pPr>
            <w:r>
              <w:rPr>
                <w:lang w:val="en-US" w:eastAsia="zh-CN" w:bidi="hi-IN"/>
              </w:rPr>
            </w:r>
          </w:p>
        </w:tc>
      </w:tr>
      <w:tr>
        <w:trPr>
          <w:cantSplit w:val="true"/>
        </w:trPr>
        <w:tc>
          <w:tcPr>
            <w:tcW w:w="9638" w:type="dxa"/>
            <w:gridSpan w:val="3"/>
            <w:tcBorders/>
          </w:tcPr>
          <w:p>
            <w:pPr>
              <w:pStyle w:val="TableContents"/>
              <w:keepNext w:val="true"/>
              <w:bidi w:val="0"/>
              <w:jc w:val="start"/>
              <w:rPr>
                <w:lang w:val="en-US" w:eastAsia="zh-CN" w:bidi="hi-IN"/>
              </w:rPr>
            </w:pPr>
            <w:r>
              <w:rPr>
                <w:rFonts w:ascii="Cambria" w:hAnsi="Cambria"/>
                <w:sz w:val="20"/>
                <w:szCs w:val="20"/>
                <w:lang w:val="en-US" w:eastAsia="zh-CN" w:bidi="hi-IN"/>
              </w:rPr>
              <w:t xml:space="preserve">Created reusable Infrastructure as Code modules with Terraform for standardised service deployment. Designed and implemented micro-service architecture enabling independent scaling. Create a well architected landing zone. Established comprehensive CI/CD pipelines in Azure DevOps for automated infrastructure and application deployments.</w:t>
            </w:r>
          </w:p>
        </w:tc>
      </w:tr>
      <w:tr>
        <w:trPr>
          <w:cantSplit w:val="true"/>
        </w:trPr>
        <w:tc>
          <w:tcPr>
            <w:tcW w:w="1315" w:type="dxa"/>
            <w:tcBorders/>
          </w:tcPr>
          <w:p>
            <w:pPr>
              <w:pStyle w:val="TableContents"/>
              <w:bidi w:val="0"/>
              <w:jc w:val="start"/>
              <w:rPr>
                <w:lang w:val="en-US" w:eastAsia="zh-CN" w:bidi="hi-IN"/>
              </w:rPr>
            </w:pPr>
            <w:r>
              <w:rPr>
                <w:rFonts w:ascii="Cambria" w:hAnsi="Cambria"/>
                <w:b/>
                <w:bCs/>
                <w:sz w:val="20"/>
                <w:szCs w:val="20"/>
                <w:lang w:val="en-US" w:eastAsia="zh-CN" w:bidi="hi-IN"/>
              </w:rPr>
              <w:t xml:space="preserve">Tech Stack:</w:t>
            </w:r>
          </w:p>
        </w:tc>
        <w:tc>
          <w:tcPr>
            <w:tcW w:w="8323" w:type="dxa"/>
            <w:gridSpan w:val="2"/>
            <w:tcBorders/>
          </w:tcPr>
          <w:p>
            <w:pPr>
              <w:pStyle w:val="TableContents"/>
              <w:bidi w:val="0"/>
              <w:jc w:val="start"/>
              <w:rPr>
                <w:lang w:val="en-US" w:eastAsia="zh-CN" w:bidi="hi-IN"/>
              </w:rPr>
            </w:pPr>
            <w:r>
              <w:rPr>
                <w:rFonts w:ascii="Cambria" w:hAnsi="Cambria"/>
                <w:sz w:val="20"/>
                <w:szCs w:val="20"/>
                <w:lang w:val="en-US" w:eastAsia="zh-CN" w:bidi="hi-IN"/>
              </w:rPr>
              <w:t xml:space="preserve">Azure, Azure DevOps, Terraform, C#, Docker </w:t>
            </w:r>
          </w:p>
        </w:tc>
      </w:tr>
    </w:tbl>
    <w:p>
      <w:pPr>
        <w:pStyle w:val="BodyText"/>
        <w:bidi w:val="0"/>
        <w:jc w:val="start"/>
        <w:rPr>
          <w:sz w:val="12"/>
          <w:szCs w:val="12"/>
          <w:lang w:val="en-US" w:eastAsia="zh-CN" w:bidi="hi-IN"/>
        </w:rPr>
      </w:pPr>
      <w:r>
        <w:rPr>
          <w:sz w:val="12"/>
          <w:szCs w:val="12"/>
          <w:lang w:val="en-US" w:eastAsia="zh-CN" w:bidi="hi-IN"/>
        </w:rPr>
      </w:r>
    </w:p>
    <w:tbl>
      <w:tblPr>
        <w:tblW w:w="5000" w:type="pct"/>
        <w:jc w:val="start"/>
        <w:tblInd w:w="0" w:type="dxa"/>
        <w:tblLayout w:type="fixed"/>
        <w:tblCellMar>
          <w:top w:w="55" w:type="dxa"/>
          <w:start w:w="55" w:type="dxa"/>
          <w:bottom w:w="55" w:type="dxa"/>
          <w:end w:w="55" w:type="dxa"/>
        </w:tblCellMar>
      </w:tblPr>
      <w:tblGrid>
        <w:gridCol w:w="1315"/>
        <w:gridCol w:w="6886"/>
        <w:gridCol w:w="1437"/>
      </w:tblGrid>
      <w:tr>
        <w:trPr>
          <w:trHeight w:val="324" w:hRule="atLeast"/>
          <w:cantSplit w:val="true"/>
        </w:trPr>
        <w:tc>
          <w:tcPr>
            <w:tcW w:w="8201" w:type="dxa"/>
            <w:gridSpan w:val="2"/>
            <w:tcBorders/>
          </w:tcPr>
          <w:p>
            <w:pPr>
              <w:pStyle w:val="Heading3"/>
              <w:keepNext w:val="true"/>
              <w:numPr>
                <w:ilvl w:val="0"/>
                <w:numId w:val="0"/>
              </w:numPr>
              <w:bidi w:val="0"/>
              <w:spacing w:before="26" w:after="6"/>
              <w:ind w:hanging="0" w:start="0"/>
              <w:jc w:val="start"/>
              <w:rPr>
                <w:lang w:val="en-US" w:eastAsia="zh-CN" w:bidi="hi-IN"/>
              </w:rPr>
            </w:pPr>
            <w:r>
              <w:rPr>
                <w:rFonts w:ascii="Cambria" w:hAnsi="Cambria"/>
                <w:color w:val="618785"/>
                <w:lang w:val="en-US" w:eastAsia="zh-CN" w:bidi="hi-IN"/>
              </w:rPr>
              <w:t xml:space="preserve">Siemens AG</w:t>
            </w:r>
            <w:r>
              <w:rPr>
                <w:rFonts w:ascii="Cambria" w:hAnsi="Cambria"/>
                <w:b w:val="false"/>
                <w:bCs w:val="false"/>
                <w:color w:val="618785"/>
                <w:lang w:val="en-US" w:eastAsia="zh-CN" w:bidi="hi-IN"/>
              </w:rPr>
              <w:t xml:space="preserve"> </w:t>
            </w:r>
            <w:r>
              <w:rPr>
                <w:rFonts w:ascii="Cambria" w:hAnsi="Cambria"/>
                <w:b w:val="false"/>
                <w:bCs w:val="false"/>
                <w:i/>
                <w:iCs/>
                <w:color w:val="618785"/>
                <w:lang w:val="en-US" w:eastAsia="zh-CN" w:bidi="hi-IN"/>
              </w:rPr>
              <w:t xml:space="preserve">-</w:t>
            </w:r>
            <w:r>
              <w:rPr>
                <w:rFonts w:ascii="Cambria" w:hAnsi="Cambria"/>
                <w:b w:val="false"/>
                <w:bCs w:val="false"/>
                <w:color w:val="618785"/>
                <w:lang w:val="en-US" w:eastAsia="zh-CN" w:bidi="hi-IN"/>
              </w:rPr>
              <w:t xml:space="preserve"> Cloud Architect / DevOps Engineer</w:t>
            </w:r>
          </w:p>
        </w:tc>
        <w:tc>
          <w:tcPr>
            <w:tcW w:w="1437" w:type="dxa"/>
            <w:vMerge w:val="restart"/>
            <w:tcBorders/>
          </w:tcPr>
          <w:p>
            <w:pPr>
              <w:jc w:val="center"/>
            </w:pPr>
            <w:r>
              <w:rPr/>
              <w:drawing>
                <wp:inline distT="0" distB="0" distL="0" distR="0">
                  <wp:extent cx="857250" cy="200025"/>
                  <wp:docPr id="0" name="Picture" desc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1"/>
                          <a:stretch>
                            <a:fillRect/>
                          </a:stretch>
                        </pic:blipFill>
                        <pic:spPr bwMode="auto">
                          <a:xfrm>
                            <a:off x="0" y="0"/>
                            <a:ext cx="857250" cy="200025"/>
                          </a:xfrm>
                          <a:prstGeom prst="rect">
                            <a:avLst/>
                          </a:prstGeom>
                          <a:noFill/>
                          <a:ln w="9525">
                            <a:noFill/>
                            <a:miter lim="800000"/>
                            <a:headEnd/>
                            <a:tailEnd/>
                          </a:ln>
                        </pic:spPr>
                      </pic:pic>
                    </a:graphicData>
                  </a:graphic>
                </wp:inline>
              </w:drawing>
            </w:r>
          </w:p>
        </w:tc>
      </w:tr>
      <w:tr>
        <w:trPr>
          <w:trHeight w:val="278" w:hRule="atLeast"/>
          <w:cantSplit w:val="true"/>
        </w:trPr>
        <w:tc>
          <w:tcPr>
            <w:tcW w:w="8201" w:type="dxa"/>
            <w:gridSpan w:val="2"/>
            <w:tcBorders/>
          </w:tcPr>
          <w:p>
            <w:pPr>
              <w:pStyle w:val="TableContents"/>
              <w:keepNext w:val="true"/>
              <w:rPr>
                <w:lang w:val="en-US" w:eastAsia="zh-CN" w:bidi="hi-IN"/>
              </w:rPr>
            </w:pPr>
            <w:r>
              <w:rPr>
                <w:rFonts w:ascii="Cambria" w:hAnsi="Cambria"/>
                <w:color w:val="666666"/>
                <w:sz w:val="18"/>
                <w:szCs w:val="18"/>
                <w:lang w:val="en-US" w:eastAsia="zh-CN" w:bidi="hi-IN"/>
              </w:rPr>
              <w:t xml:space="preserve">August 2019 - March 2020</w:t>
            </w:r>
          </w:p>
        </w:tc>
        <w:tc>
          <w:tcPr>
            <w:tcW w:w="1437" w:type="dxa"/>
            <w:vMerge w:val="continue"/>
            <w:tcBorders/>
          </w:tcPr>
          <w:p>
            <w:pPr>
              <w:pStyle w:val="Normal"/>
              <w:bidi w:val="0"/>
              <w:jc w:val="start"/>
              <w:rPr>
                <w:lang w:val="en-US" w:eastAsia="zh-CN" w:bidi="hi-IN"/>
              </w:rPr>
            </w:pPr>
            <w:r>
              <w:rPr>
                <w:lang w:val="en-US" w:eastAsia="zh-CN" w:bidi="hi-IN"/>
              </w:rPr>
            </w:r>
          </w:p>
        </w:tc>
      </w:tr>
      <w:tr>
        <w:trPr>
          <w:cantSplit w:val="true"/>
        </w:trPr>
        <w:tc>
          <w:tcPr>
            <w:tcW w:w="9638" w:type="dxa"/>
            <w:gridSpan w:val="3"/>
            <w:tcBorders/>
          </w:tcPr>
          <w:p>
            <w:pPr>
              <w:pStyle w:val="TableContents"/>
              <w:keepNext w:val="true"/>
              <w:bidi w:val="0"/>
              <w:jc w:val="start"/>
              <w:rPr>
                <w:lang w:val="en-US" w:eastAsia="zh-CN" w:bidi="hi-IN"/>
              </w:rPr>
            </w:pPr>
            <w:r>
              <w:rPr>
                <w:rFonts w:ascii="Cambria" w:hAnsi="Cambria"/>
                <w:sz w:val="20"/>
                <w:szCs w:val="20"/>
                <w:lang w:val="en-US" w:eastAsia="zh-CN" w:bidi="hi-IN"/>
              </w:rPr>
              <w:t xml:space="preserve">Designed lift-and-shift cloud migration strategy for legacy applications. Created reusable deployment environments with Terraform. Implemented automated application deployment using Ansible. Enhanced security through modern OIDC and OAuth2 authentication.</w:t>
            </w:r>
          </w:p>
        </w:tc>
      </w:tr>
      <w:tr>
        <w:trPr>
          <w:cantSplit w:val="true"/>
        </w:trPr>
        <w:tc>
          <w:tcPr>
            <w:tcW w:w="1315" w:type="dxa"/>
            <w:tcBorders/>
          </w:tcPr>
          <w:p>
            <w:pPr>
              <w:pStyle w:val="TableContents"/>
              <w:bidi w:val="0"/>
              <w:jc w:val="start"/>
              <w:rPr>
                <w:lang w:val="en-US" w:eastAsia="zh-CN" w:bidi="hi-IN"/>
              </w:rPr>
            </w:pPr>
            <w:r>
              <w:rPr>
                <w:rFonts w:ascii="Cambria" w:hAnsi="Cambria"/>
                <w:b/>
                <w:bCs/>
                <w:sz w:val="20"/>
                <w:szCs w:val="20"/>
                <w:lang w:val="en-US" w:eastAsia="zh-CN" w:bidi="hi-IN"/>
              </w:rPr>
              <w:t xml:space="preserve">Tech Stack:</w:t>
            </w:r>
          </w:p>
        </w:tc>
        <w:tc>
          <w:tcPr>
            <w:tcW w:w="8323" w:type="dxa"/>
            <w:gridSpan w:val="2"/>
            <w:tcBorders/>
          </w:tcPr>
          <w:p>
            <w:pPr>
              <w:pStyle w:val="TableContents"/>
              <w:bidi w:val="0"/>
              <w:jc w:val="start"/>
              <w:rPr>
                <w:lang w:val="en-US" w:eastAsia="zh-CN" w:bidi="hi-IN"/>
              </w:rPr>
            </w:pPr>
            <w:r>
              <w:rPr>
                <w:rFonts w:ascii="Cambria" w:hAnsi="Cambria"/>
                <w:sz w:val="20"/>
                <w:szCs w:val="20"/>
                <w:lang w:val="en-US" w:eastAsia="zh-CN" w:bidi="hi-IN"/>
              </w:rPr>
              <w:t xml:space="preserve">AWS, Ansible, Terraform, Windows, OIDC, Packer, ElasticSearch, C# </w:t>
            </w:r>
          </w:p>
        </w:tc>
      </w:tr>
    </w:tbl>
    <w:p>
      <w:pPr>
        <w:pStyle w:val="BodyText"/>
        <w:bidi w:val="0"/>
        <w:jc w:val="start"/>
        <w:rPr>
          <w:sz w:val="12"/>
          <w:szCs w:val="12"/>
          <w:lang w:val="en-US" w:eastAsia="zh-CN" w:bidi="hi-IN"/>
        </w:rPr>
      </w:pPr>
      <w:r>
        <w:rPr>
          <w:sz w:val="12"/>
          <w:szCs w:val="12"/>
          <w:lang w:val="en-US" w:eastAsia="zh-CN" w:bidi="hi-IN"/>
        </w:rPr>
      </w:r>
    </w:p>
    <w:tbl>
      <w:tblPr>
        <w:tblW w:w="5000" w:type="pct"/>
        <w:jc w:val="start"/>
        <w:tblInd w:w="0" w:type="dxa"/>
        <w:tblLayout w:type="fixed"/>
        <w:tblCellMar>
          <w:top w:w="55" w:type="dxa"/>
          <w:start w:w="55" w:type="dxa"/>
          <w:bottom w:w="55" w:type="dxa"/>
          <w:end w:w="55" w:type="dxa"/>
        </w:tblCellMar>
      </w:tblPr>
      <w:tblGrid>
        <w:gridCol w:w="1315"/>
        <w:gridCol w:w="6886"/>
        <w:gridCol w:w="1437"/>
      </w:tblGrid>
      <w:tr>
        <w:trPr>
          <w:trHeight w:val="324" w:hRule="atLeast"/>
          <w:cantSplit w:val="true"/>
        </w:trPr>
        <w:tc>
          <w:tcPr>
            <w:tcW w:w="8201" w:type="dxa"/>
            <w:gridSpan w:val="2"/>
            <w:tcBorders/>
          </w:tcPr>
          <w:p>
            <w:pPr>
              <w:pStyle w:val="Heading3"/>
              <w:keepNext w:val="true"/>
              <w:numPr>
                <w:ilvl w:val="0"/>
                <w:numId w:val="0"/>
              </w:numPr>
              <w:bidi w:val="0"/>
              <w:spacing w:before="26" w:after="6"/>
              <w:ind w:hanging="0" w:start="0"/>
              <w:jc w:val="start"/>
              <w:rPr>
                <w:lang w:val="en-US" w:eastAsia="zh-CN" w:bidi="hi-IN"/>
              </w:rPr>
            </w:pPr>
            <w:r>
              <w:rPr>
                <w:rFonts w:ascii="Cambria" w:hAnsi="Cambria"/>
                <w:color w:val="618785"/>
                <w:lang w:val="en-US" w:eastAsia="zh-CN" w:bidi="hi-IN"/>
              </w:rPr>
              <w:t xml:space="preserve">EMCO-TEST Prüfmaschinen GmbH</w:t>
            </w:r>
            <w:r>
              <w:rPr>
                <w:rFonts w:ascii="Cambria" w:hAnsi="Cambria"/>
                <w:b w:val="false"/>
                <w:bCs w:val="false"/>
                <w:color w:val="618785"/>
                <w:lang w:val="en-US" w:eastAsia="zh-CN" w:bidi="hi-IN"/>
              </w:rPr>
              <w:t xml:space="preserve"> </w:t>
            </w:r>
            <w:r>
              <w:rPr>
                <w:rFonts w:ascii="Cambria" w:hAnsi="Cambria"/>
                <w:b w:val="false"/>
                <w:bCs w:val="false"/>
                <w:i/>
                <w:iCs/>
                <w:color w:val="618785"/>
                <w:lang w:val="en-US" w:eastAsia="zh-CN" w:bidi="hi-IN"/>
              </w:rPr>
              <w:t xml:space="preserve">-</w:t>
            </w:r>
            <w:r>
              <w:rPr>
                <w:rFonts w:ascii="Cambria" w:hAnsi="Cambria"/>
                <w:b w:val="false"/>
                <w:bCs w:val="false"/>
                <w:color w:val="618785"/>
                <w:lang w:val="en-US" w:eastAsia="zh-CN" w:bidi="hi-IN"/>
              </w:rPr>
              <w:t xml:space="preserve"> Software Architect</w:t>
            </w:r>
          </w:p>
        </w:tc>
        <w:tc>
          <w:tcPr>
            <w:tcW w:w="1437" w:type="dxa"/>
            <w:vMerge w:val="restart"/>
            <w:tcBorders/>
          </w:tcPr>
          <w:p>
            <w:pPr>
              <w:jc w:val="center"/>
            </w:pPr>
            <w:r>
              <w:rPr/>
              <w:drawing>
                <wp:inline distT="0" distB="0" distL="0" distR="0">
                  <wp:extent cx="428625" cy="428625"/>
                  <wp:docPr id="0" name="Picture" desc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2"/>
                          <a:stretch>
                            <a:fillRect/>
                          </a:stretch>
                        </pic:blipFill>
                        <pic:spPr bwMode="auto">
                          <a:xfrm>
                            <a:off x="0" y="0"/>
                            <a:ext cx="428625" cy="428625"/>
                          </a:xfrm>
                          <a:prstGeom prst="rect">
                            <a:avLst/>
                          </a:prstGeom>
                          <a:noFill/>
                          <a:ln w="9525">
                            <a:noFill/>
                            <a:miter lim="800000"/>
                            <a:headEnd/>
                            <a:tailEnd/>
                          </a:ln>
                        </pic:spPr>
                      </pic:pic>
                    </a:graphicData>
                  </a:graphic>
                </wp:inline>
              </w:drawing>
            </w:r>
          </w:p>
        </w:tc>
      </w:tr>
      <w:tr>
        <w:trPr>
          <w:trHeight w:val="278" w:hRule="atLeast"/>
          <w:cantSplit w:val="true"/>
        </w:trPr>
        <w:tc>
          <w:tcPr>
            <w:tcW w:w="8201" w:type="dxa"/>
            <w:gridSpan w:val="2"/>
            <w:tcBorders/>
          </w:tcPr>
          <w:p>
            <w:pPr>
              <w:pStyle w:val="TableContents"/>
              <w:keepNext w:val="true"/>
              <w:rPr>
                <w:lang w:val="en-US" w:eastAsia="zh-CN" w:bidi="hi-IN"/>
              </w:rPr>
            </w:pPr>
            <w:r>
              <w:rPr>
                <w:rFonts w:ascii="Cambria" w:hAnsi="Cambria"/>
                <w:color w:val="666666"/>
                <w:sz w:val="18"/>
                <w:szCs w:val="18"/>
                <w:lang w:val="en-US" w:eastAsia="zh-CN" w:bidi="hi-IN"/>
              </w:rPr>
              <w:t xml:space="preserve">March 2018 - February 2019</w:t>
            </w:r>
          </w:p>
        </w:tc>
        <w:tc>
          <w:tcPr>
            <w:tcW w:w="1437" w:type="dxa"/>
            <w:vMerge w:val="continue"/>
            <w:tcBorders/>
          </w:tcPr>
          <w:p>
            <w:pPr>
              <w:pStyle w:val="Normal"/>
              <w:bidi w:val="0"/>
              <w:jc w:val="start"/>
              <w:rPr>
                <w:lang w:val="en-US" w:eastAsia="zh-CN" w:bidi="hi-IN"/>
              </w:rPr>
            </w:pPr>
            <w:r>
              <w:rPr>
                <w:lang w:val="en-US" w:eastAsia="zh-CN" w:bidi="hi-IN"/>
              </w:rPr>
            </w:r>
          </w:p>
        </w:tc>
      </w:tr>
      <w:tr>
        <w:trPr>
          <w:cantSplit w:val="true"/>
        </w:trPr>
        <w:tc>
          <w:tcPr>
            <w:tcW w:w="9638" w:type="dxa"/>
            <w:gridSpan w:val="3"/>
            <w:tcBorders/>
          </w:tcPr>
          <w:p>
            <w:pPr>
              <w:pStyle w:val="TableContents"/>
              <w:keepNext w:val="true"/>
              <w:bidi w:val="0"/>
              <w:jc w:val="start"/>
              <w:rPr>
                <w:lang w:val="en-US" w:eastAsia="zh-CN" w:bidi="hi-IN"/>
              </w:rPr>
            </w:pPr>
            <w:r>
              <w:rPr>
                <w:rFonts w:ascii="Cambria" w:hAnsi="Cambria"/>
                <w:sz w:val="20"/>
                <w:szCs w:val="20"/>
                <w:lang w:val="en-US" w:eastAsia="zh-CN" w:bidi="hi-IN"/>
              </w:rPr>
              <w:t xml:space="preserve">Developed configuration and control software for hardness testing machines. Designed an extensible and scalable software architecture. Introduced DevOps principles into the software development process to improve delivery speed and reliability. Established continuous integration and deployment pipelines.</w:t>
            </w:r>
          </w:p>
        </w:tc>
      </w:tr>
      <w:tr>
        <w:trPr>
          <w:cantSplit w:val="true"/>
        </w:trPr>
        <w:tc>
          <w:tcPr>
            <w:tcW w:w="1315" w:type="dxa"/>
            <w:tcBorders/>
          </w:tcPr>
          <w:p>
            <w:pPr>
              <w:pStyle w:val="TableContents"/>
              <w:bidi w:val="0"/>
              <w:jc w:val="start"/>
              <w:rPr>
                <w:lang w:val="en-US" w:eastAsia="zh-CN" w:bidi="hi-IN"/>
              </w:rPr>
            </w:pPr>
            <w:r>
              <w:rPr>
                <w:rFonts w:ascii="Cambria" w:hAnsi="Cambria"/>
                <w:b/>
                <w:bCs/>
                <w:sz w:val="20"/>
                <w:szCs w:val="20"/>
                <w:lang w:val="en-US" w:eastAsia="zh-CN" w:bidi="hi-IN"/>
              </w:rPr>
              <w:t xml:space="preserve">Tech Stack:</w:t>
            </w:r>
          </w:p>
        </w:tc>
        <w:tc>
          <w:tcPr>
            <w:tcW w:w="8323" w:type="dxa"/>
            <w:gridSpan w:val="2"/>
            <w:tcBorders/>
          </w:tcPr>
          <w:p>
            <w:pPr>
              <w:pStyle w:val="TableContents"/>
              <w:bidi w:val="0"/>
              <w:jc w:val="start"/>
              <w:rPr>
                <w:lang w:val="en-US" w:eastAsia="zh-CN" w:bidi="hi-IN"/>
              </w:rPr>
            </w:pPr>
            <w:r>
              <w:rPr>
                <w:rFonts w:ascii="Cambria" w:hAnsi="Cambria"/>
                <w:sz w:val="20"/>
                <w:szCs w:val="20"/>
                <w:lang w:val="en-US" w:eastAsia="zh-CN" w:bidi="hi-IN"/>
              </w:rPr>
              <w:t xml:space="preserve">C#, .NET, TeamCity, Azure, AppCenter, Docker, OpenCV </w:t>
            </w:r>
          </w:p>
        </w:tc>
      </w:tr>
    </w:tbl>
    <w:p>
      <w:pPr>
        <w:pStyle w:val="BodyText"/>
        <w:bidi w:val="0"/>
        <w:jc w:val="start"/>
        <w:rPr>
          <w:sz w:val="12"/>
          <w:szCs w:val="12"/>
          <w:lang w:val="en-US" w:eastAsia="zh-CN" w:bidi="hi-IN"/>
        </w:rPr>
      </w:pPr>
      <w:r>
        <w:rPr>
          <w:sz w:val="12"/>
          <w:szCs w:val="12"/>
          <w:lang w:val="en-US" w:eastAsia="zh-CN" w:bidi="hi-IN"/>
        </w:rPr>
      </w:r>
    </w:p>
    <w:tbl>
      <w:tblPr>
        <w:tblW w:w="5000" w:type="pct"/>
        <w:jc w:val="start"/>
        <w:tblInd w:w="0" w:type="dxa"/>
        <w:tblLayout w:type="fixed"/>
        <w:tblCellMar>
          <w:top w:w="55" w:type="dxa"/>
          <w:start w:w="55" w:type="dxa"/>
          <w:bottom w:w="55" w:type="dxa"/>
          <w:end w:w="55" w:type="dxa"/>
        </w:tblCellMar>
      </w:tblPr>
      <w:tblGrid>
        <w:gridCol w:w="1315"/>
        <w:gridCol w:w="6886"/>
        <w:gridCol w:w="1437"/>
      </w:tblGrid>
      <w:tr>
        <w:trPr>
          <w:trHeight w:val="324" w:hRule="atLeast"/>
          <w:cantSplit w:val="true"/>
        </w:trPr>
        <w:tc>
          <w:tcPr>
            <w:tcW w:w="8201" w:type="dxa"/>
            <w:gridSpan w:val="2"/>
            <w:tcBorders/>
          </w:tcPr>
          <w:p>
            <w:pPr>
              <w:pStyle w:val="Heading3"/>
              <w:keepNext w:val="true"/>
              <w:numPr>
                <w:ilvl w:val="0"/>
                <w:numId w:val="0"/>
              </w:numPr>
              <w:bidi w:val="0"/>
              <w:spacing w:before="26" w:after="6"/>
              <w:ind w:hanging="0" w:start="0"/>
              <w:jc w:val="start"/>
              <w:rPr>
                <w:lang w:val="en-US" w:eastAsia="zh-CN" w:bidi="hi-IN"/>
              </w:rPr>
            </w:pPr>
            <w:r>
              <w:rPr>
                <w:rFonts w:ascii="Cambria" w:hAnsi="Cambria"/>
                <w:color w:val="618785"/>
                <w:lang w:val="en-US" w:eastAsia="zh-CN" w:bidi="hi-IN"/>
              </w:rPr>
              <w:t xml:space="preserve">PALFINGER AG</w:t>
            </w:r>
            <w:r>
              <w:rPr>
                <w:rFonts w:ascii="Cambria" w:hAnsi="Cambria"/>
                <w:b w:val="false"/>
                <w:bCs w:val="false"/>
                <w:color w:val="618785"/>
                <w:lang w:val="en-US" w:eastAsia="zh-CN" w:bidi="hi-IN"/>
              </w:rPr>
              <w:t xml:space="preserve"> </w:t>
            </w:r>
            <w:r>
              <w:rPr>
                <w:rFonts w:ascii="Cambria" w:hAnsi="Cambria"/>
                <w:b w:val="false"/>
                <w:bCs w:val="false"/>
                <w:i/>
                <w:iCs/>
                <w:color w:val="618785"/>
                <w:lang w:val="en-US" w:eastAsia="zh-CN" w:bidi="hi-IN"/>
              </w:rPr>
              <w:t xml:space="preserve">-</w:t>
            </w:r>
            <w:r>
              <w:rPr>
                <w:rFonts w:ascii="Cambria" w:hAnsi="Cambria"/>
                <w:b w:val="false"/>
                <w:bCs w:val="false"/>
                <w:color w:val="618785"/>
                <w:lang w:val="en-US" w:eastAsia="zh-CN" w:bidi="hi-IN"/>
              </w:rPr>
              <w:t xml:space="preserve"> Software Developer / Architect</w:t>
            </w:r>
          </w:p>
        </w:tc>
        <w:tc>
          <w:tcPr>
            <w:tcW w:w="1437" w:type="dxa"/>
            <w:vMerge w:val="restart"/>
            <w:tcBorders/>
          </w:tcPr>
          <w:p>
            <w:pPr>
              <w:jc w:val="center"/>
            </w:pPr>
            <w:r>
              <w:rPr/>
              <w:drawing>
                <wp:inline distT="0" distB="0" distL="0" distR="0">
                  <wp:extent cx="771525" cy="428625"/>
                  <wp:docPr id="0" name="Picture" desc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3"/>
                          <a:stretch>
                            <a:fillRect/>
                          </a:stretch>
                        </pic:blipFill>
                        <pic:spPr bwMode="auto">
                          <a:xfrm>
                            <a:off x="0" y="0"/>
                            <a:ext cx="771525" cy="428625"/>
                          </a:xfrm>
                          <a:prstGeom prst="rect">
                            <a:avLst/>
                          </a:prstGeom>
                          <a:noFill/>
                          <a:ln w="9525">
                            <a:noFill/>
                            <a:miter lim="800000"/>
                            <a:headEnd/>
                            <a:tailEnd/>
                          </a:ln>
                        </pic:spPr>
                      </pic:pic>
                    </a:graphicData>
                  </a:graphic>
                </wp:inline>
              </w:drawing>
            </w:r>
          </w:p>
        </w:tc>
      </w:tr>
      <w:tr>
        <w:trPr>
          <w:trHeight w:val="278" w:hRule="atLeast"/>
          <w:cantSplit w:val="true"/>
        </w:trPr>
        <w:tc>
          <w:tcPr>
            <w:tcW w:w="8201" w:type="dxa"/>
            <w:gridSpan w:val="2"/>
            <w:tcBorders/>
          </w:tcPr>
          <w:p>
            <w:pPr>
              <w:pStyle w:val="TableContents"/>
              <w:keepNext w:val="true"/>
              <w:rPr>
                <w:lang w:val="en-US" w:eastAsia="zh-CN" w:bidi="hi-IN"/>
              </w:rPr>
            </w:pPr>
            <w:r>
              <w:rPr>
                <w:rFonts w:ascii="Cambria" w:hAnsi="Cambria"/>
                <w:color w:val="666666"/>
                <w:sz w:val="18"/>
                <w:szCs w:val="18"/>
                <w:lang w:val="en-US" w:eastAsia="zh-CN" w:bidi="hi-IN"/>
              </w:rPr>
              <w:t xml:space="preserve">December 2011 - February 2018</w:t>
            </w:r>
          </w:p>
        </w:tc>
        <w:tc>
          <w:tcPr>
            <w:tcW w:w="1437" w:type="dxa"/>
            <w:vMerge w:val="continue"/>
            <w:tcBorders/>
          </w:tcPr>
          <w:p>
            <w:pPr>
              <w:pStyle w:val="Normal"/>
              <w:bidi w:val="0"/>
              <w:jc w:val="start"/>
              <w:rPr>
                <w:lang w:val="en-US" w:eastAsia="zh-CN" w:bidi="hi-IN"/>
              </w:rPr>
            </w:pPr>
            <w:r>
              <w:rPr>
                <w:lang w:val="en-US" w:eastAsia="zh-CN" w:bidi="hi-IN"/>
              </w:rPr>
            </w:r>
          </w:p>
        </w:tc>
      </w:tr>
      <w:tr>
        <w:trPr>
          <w:cantSplit w:val="true"/>
        </w:trPr>
        <w:tc>
          <w:tcPr>
            <w:tcW w:w="9638" w:type="dxa"/>
            <w:gridSpan w:val="3"/>
            <w:tcBorders/>
          </w:tcPr>
          <w:p>
            <w:pPr>
              <w:pStyle w:val="TableContents"/>
              <w:keepNext w:val="true"/>
              <w:bidi w:val="0"/>
              <w:jc w:val="start"/>
              <w:rPr>
                <w:lang w:val="en-US" w:eastAsia="zh-CN" w:bidi="hi-IN"/>
              </w:rPr>
            </w:pPr>
            <w:r>
              <w:rPr>
                <w:rFonts w:ascii="Cambria" w:hAnsi="Cambria"/>
                <w:sz w:val="20"/>
                <w:szCs w:val="20"/>
                <w:lang w:val="en-US" w:eastAsia="zh-CN" w:bidi="hi-IN"/>
              </w:rPr>
              <w:t xml:space="preserve">Led the technical development of new diagnostic and configuration software for industrial equipment. Drove the adoption of agile development methodologies to improve team productivity and software quality. Implemented CI/CD practices for more reliable and frequent deployments. Designed and developed IoT solutions for remote monitoring and management of heavy machinery.</w:t>
            </w:r>
          </w:p>
        </w:tc>
      </w:tr>
      <w:tr>
        <w:trPr>
          <w:cantSplit w:val="true"/>
        </w:trPr>
        <w:tc>
          <w:tcPr>
            <w:tcW w:w="1315" w:type="dxa"/>
            <w:tcBorders/>
          </w:tcPr>
          <w:p>
            <w:pPr>
              <w:pStyle w:val="TableContents"/>
              <w:bidi w:val="0"/>
              <w:jc w:val="start"/>
              <w:rPr>
                <w:lang w:val="en-US" w:eastAsia="zh-CN" w:bidi="hi-IN"/>
              </w:rPr>
            </w:pPr>
            <w:r>
              <w:rPr>
                <w:rFonts w:ascii="Cambria" w:hAnsi="Cambria"/>
                <w:b/>
                <w:bCs/>
                <w:sz w:val="20"/>
                <w:szCs w:val="20"/>
                <w:lang w:val="en-US" w:eastAsia="zh-CN" w:bidi="hi-IN"/>
              </w:rPr>
              <w:t xml:space="preserve">Tech Stack:</w:t>
            </w:r>
          </w:p>
        </w:tc>
        <w:tc>
          <w:tcPr>
            <w:tcW w:w="8323" w:type="dxa"/>
            <w:gridSpan w:val="2"/>
            <w:tcBorders/>
          </w:tcPr>
          <w:p>
            <w:pPr>
              <w:pStyle w:val="TableContents"/>
              <w:bidi w:val="0"/>
              <w:jc w:val="start"/>
              <w:rPr>
                <w:lang w:val="en-US" w:eastAsia="zh-CN" w:bidi="hi-IN"/>
              </w:rPr>
            </w:pPr>
            <w:r>
              <w:rPr>
                <w:rFonts w:ascii="Cambria" w:hAnsi="Cambria"/>
                <w:sz w:val="20"/>
                <w:szCs w:val="20"/>
                <w:lang w:val="en-US" w:eastAsia="zh-CN" w:bidi="hi-IN"/>
              </w:rPr>
              <w:t xml:space="preserve">C#, .NET, Azure DevOps, WPF, Embedded Linux, Docker, Azure, IoT, Angular </w:t>
            </w:r>
          </w:p>
        </w:tc>
      </w:tr>
    </w:tbl>
    <w:p>
      <w:pPr>
        <w:pStyle w:val="BodyText"/>
        <w:bidi w:val="0"/>
        <w:jc w:val="start"/>
        <w:rPr>
          <w:sz w:val="12"/>
          <w:szCs w:val="12"/>
          <w:lang w:val="en-US" w:eastAsia="zh-CN" w:bidi="hi-IN"/>
        </w:rPr>
      </w:pPr>
      <w:r>
        <w:rPr>
          <w:sz w:val="12"/>
          <w:szCs w:val="12"/>
          <w:lang w:val="en-US" w:eastAsia="zh-CN" w:bidi="hi-IN"/>
        </w:rPr>
      </w:r>
    </w:p>
    <w:sectPr>
      <w:type w:val="nextPage"/>
      <w:pgSz w:w="11906" w:h="16838"/>
      <w:pgMar w:left="1134" w:right="1134" w:gutter="0" w:header="0" w:top="1134" w:footer="0" w:bottom="1134"/>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Liberation Sans">
    <w:altName w:val="Arial"/>
    <w:charset w:val="01" w:characterSet="utf-8"/>
    <w:family w:val="swiss"/>
    <w:pitch w:val="variable"/>
  </w:font>
  <w:font w:name="Cambria">
    <w:charset w:val="01" w:characterSet="utf-8"/>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bering>
</file>

<file path=word/settings.xml><?xml version="1.0" encoding="utf-8"?>
<w:settings xmlns:w="http://schemas.openxmlformats.org/wordprocessingml/2006/main">
  <w:zoom w:percent="140"/>
  <w:defaultTabStop w:val="709"/>
  <w:autoHyphenation w:val="true"/>
  <w:hyphenationZone w:val="0"/>
  <w:compat>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de-DE" w:eastAsia="zh-CN" w:bidi="hi-IN"/>
      </w:rPr>
    </w:rPrDefault>
    <w:pPrDefault>
      <w:pPr>
        <w:suppressAutoHyphens w:val="true"/>
      </w:pPr>
    </w:pPrDefault>
  </w:docDefaults>
  <w:style w:type="paragraph" w:styleId="Normal">
    <w:name w:val="Normal"/>
    <w:qFormat/>
    <w:pPr>
      <w:widowControl/>
      <w:suppressAutoHyphens w:val="true"/>
      <w:overflowPunct w:val="false"/>
      <w:bidi w:val="0"/>
      <w:spacing w:before="0" w:after="0"/>
      <w:jc w:val="start"/>
    </w:pPr>
    <w:rPr>
      <w:rFonts w:ascii="Liberation Serif" w:hAnsi="Liberation Serif" w:eastAsia="NSimSun" w:cs="Lucida Sans"/>
      <w:color w:val="auto"/>
      <w:kern w:val="2"/>
      <w:sz w:val="24"/>
      <w:szCs w:val="24"/>
      <w:lang w:val="de-DE" w:eastAsia="zh-CN" w:bidi="hi-IN"/>
    </w:rPr>
  </w:style>
  <w:style w:type="paragraph" w:styleId="Heading3">
    <w:name w:val="heading 3"/>
    <w:basedOn w:val="Heading"/>
    <w:next w:val="BodyText"/>
    <w:qFormat/>
    <w:pPr>
      <w:numPr>
        <w:ilvl w:val="2"/>
        <w:numId w:val="1"/>
      </w:numPr>
      <w:spacing w:before="140" w:after="120"/>
      <w:outlineLvl w:val="2"/>
    </w:pPr>
    <w:rPr>
      <w:b/>
      <w:bCs/>
      <w:sz w:val="28"/>
      <w:szCs w:val="28"/>
    </w:rPr>
  </w:style>
  <w:style w:type="character" w:styleId="Hyperlink">
    <w:name w:val="Hyperlink"/>
    <w:rPr>
      <w:color w:val="000080"/>
      <w:u w:val="single"/>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ableContents">
    <w:name w:val="Table Contents"/>
    <w:basedOn w:val="Normal"/>
    <w:qFormat/>
    <w:pPr>
      <w:widowControl w:val="false"/>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svg"/><Relationship Id="rId5" Type="http://schemas.openxmlformats.org/officeDocument/2006/relationships/hyperlink" Target="mailto:raphael@schnaitl.tech" TargetMode="External"/><Relationship Id="rId6" Type="http://schemas.openxmlformats.org/officeDocument/2006/relationships/image" Target="media/image4.png"/><Relationship Id="rId7" Type="http://schemas.openxmlformats.org/officeDocument/2006/relationships/image" Target="media/image5.svg"/><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 Id="rId12" Type="http://schemas.openxmlformats.org/officeDocument/2006/relationships/image" Target="media/image_generated_1.png"/><Relationship Id="rId13" Type="http://schemas.openxmlformats.org/officeDocument/2006/relationships/image" Target="media/image_generated_2.png"/><Relationship Id="rId14" Type="http://schemas.openxmlformats.org/officeDocument/2006/relationships/image" Target="media/image_generated_3.png"/><Relationship Id="rId15" Type="http://schemas.openxmlformats.org/officeDocument/2006/relationships/image" Target="media/image_generated_4.png"/><Relationship Id="rId16" Type="http://schemas.openxmlformats.org/officeDocument/2006/relationships/image" Target="media/image_generated_5.png"/><Relationship Id="rId17" Type="http://schemas.openxmlformats.org/officeDocument/2006/relationships/image" Target="media/image_generated_6.png"/><Relationship Id="rId18" Type="http://schemas.openxmlformats.org/officeDocument/2006/relationships/image" Target="media/image_generated_7.png"/><Relationship Id="rId19" Type="http://schemas.openxmlformats.org/officeDocument/2006/relationships/image" Target="media/image_generated_8.png"/><Relationship Id="rId20" Type="http://schemas.openxmlformats.org/officeDocument/2006/relationships/image" Target="media/image_generated_9.png"/><Relationship Id="rId21" Type="http://schemas.openxmlformats.org/officeDocument/2006/relationships/image" Target="media/image_generated_10.png"/><Relationship Id="rId22" Type="http://schemas.openxmlformats.org/officeDocument/2006/relationships/image" Target="media/image_generated_11.png"/><Relationship Id="rId23" Type="http://schemas.openxmlformats.org/officeDocument/2006/relationships/image" Target="media/image_generated_12.png"/></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39</TotalTime>
  <Application>LibreOffice/25.8.3.2$MacOSX_AARCH64 LibreOffice_project/8ca8d55c161d602844f5428fa4b58097424e324e</Application>
  <AppVersion>15.0000</AppVersion>
  <Pages>2</Pages>
  <Words>34</Words>
  <Characters>365</Characters>
  <CharactersWithSpaces>386</CharactersWithSpaces>
  <Paragraphs>21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2025-01-21T16:01:57Z</dcterms:created>
  <dc:creator/>
  <dc:description/>
  <dc:language>en-US</dc:language>
  <cp:lastModifiedBy/>
  <dcterms:modified xsi:type="dcterms:W3CDTF">2025-12-31T06:15:31Z</dcterms:modified>
  <cp:revision>28</cp:revision>
  <dc:subject/>
  <dc:title/>
</cp:coreProperties>
</file>

<file path=docProps/custom.xml><?xml version="1.0" encoding="utf-8"?>
<Properties xmlns="http://schemas.openxmlformats.org/officeDocument/2006/custom-properties" xmlns:vt="http://schemas.openxmlformats.org/officeDocument/2006/docPropsVTypes"/>
</file>